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F6379">
      <w:pPr>
        <w:widowControl/>
        <w:spacing w:before="100" w:beforeAutospacing="1" w:after="100" w:afterAutospacing="1"/>
        <w:jc w:val="center"/>
        <w:outlineLvl w:val="1"/>
        <w:rPr>
          <w:rFonts w:ascii="宋体" w:hAnsi="宋体"/>
          <w:b/>
          <w:kern w:val="0"/>
          <w:sz w:val="44"/>
          <w:szCs w:val="44"/>
        </w:rPr>
      </w:pPr>
    </w:p>
    <w:p w14:paraId="33E7F80B">
      <w:pPr>
        <w:widowControl/>
        <w:spacing w:before="100" w:beforeAutospacing="1" w:after="100" w:afterAutospacing="1"/>
        <w:jc w:val="center"/>
        <w:outlineLvl w:val="1"/>
        <w:rPr>
          <w:rFonts w:ascii="宋体" w:hAnsi="宋体"/>
          <w:b/>
          <w:kern w:val="0"/>
          <w:sz w:val="44"/>
          <w:szCs w:val="44"/>
        </w:rPr>
      </w:pPr>
    </w:p>
    <w:p w14:paraId="652384BA">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托克逊县规划队2024年单位预算公开</w:t>
      </w:r>
    </w:p>
    <w:p w14:paraId="1EA7BF65">
      <w:pPr>
        <w:widowControl/>
        <w:spacing w:before="100" w:beforeAutospacing="1" w:after="100" w:afterAutospacing="1"/>
        <w:jc w:val="center"/>
        <w:outlineLvl w:val="1"/>
        <w:rPr>
          <w:rFonts w:ascii="宋体" w:hAnsi="宋体"/>
          <w:b/>
          <w:kern w:val="0"/>
          <w:sz w:val="44"/>
          <w:szCs w:val="44"/>
        </w:rPr>
      </w:pPr>
    </w:p>
    <w:p w14:paraId="246647C8">
      <w:pPr>
        <w:widowControl/>
        <w:spacing w:before="100" w:beforeAutospacing="1" w:after="100" w:afterAutospacing="1"/>
        <w:jc w:val="center"/>
        <w:outlineLvl w:val="1"/>
        <w:rPr>
          <w:rFonts w:ascii="宋体" w:hAnsi="宋体"/>
          <w:b/>
          <w:kern w:val="0"/>
          <w:sz w:val="44"/>
          <w:szCs w:val="44"/>
        </w:rPr>
      </w:pPr>
    </w:p>
    <w:p w14:paraId="02DC7F14">
      <w:pPr>
        <w:widowControl/>
        <w:spacing w:before="100" w:beforeAutospacing="1" w:after="100" w:afterAutospacing="1"/>
        <w:jc w:val="center"/>
        <w:outlineLvl w:val="1"/>
        <w:rPr>
          <w:rFonts w:ascii="宋体" w:hAnsi="宋体"/>
          <w:b/>
          <w:kern w:val="0"/>
          <w:sz w:val="44"/>
          <w:szCs w:val="44"/>
        </w:rPr>
      </w:pPr>
    </w:p>
    <w:p w14:paraId="6003D750">
      <w:pPr>
        <w:widowControl/>
        <w:spacing w:before="100" w:beforeAutospacing="1" w:after="100" w:afterAutospacing="1"/>
        <w:jc w:val="center"/>
        <w:outlineLvl w:val="1"/>
        <w:rPr>
          <w:rFonts w:ascii="宋体" w:hAnsi="宋体"/>
          <w:b/>
          <w:kern w:val="0"/>
          <w:sz w:val="44"/>
          <w:szCs w:val="44"/>
        </w:rPr>
      </w:pPr>
    </w:p>
    <w:p w14:paraId="0E6808FC">
      <w:pPr>
        <w:widowControl/>
        <w:spacing w:before="100" w:beforeAutospacing="1" w:after="100" w:afterAutospacing="1"/>
        <w:jc w:val="center"/>
        <w:outlineLvl w:val="1"/>
        <w:rPr>
          <w:rFonts w:ascii="宋体" w:hAnsi="宋体"/>
          <w:b/>
          <w:kern w:val="0"/>
          <w:sz w:val="44"/>
          <w:szCs w:val="44"/>
        </w:rPr>
      </w:pPr>
    </w:p>
    <w:p w14:paraId="482D6BC3">
      <w:pPr>
        <w:widowControl/>
        <w:spacing w:before="100" w:beforeAutospacing="1" w:after="100" w:afterAutospacing="1"/>
        <w:jc w:val="center"/>
        <w:outlineLvl w:val="1"/>
        <w:rPr>
          <w:rFonts w:ascii="宋体" w:hAnsi="宋体"/>
          <w:b/>
          <w:kern w:val="0"/>
          <w:sz w:val="44"/>
          <w:szCs w:val="44"/>
        </w:rPr>
      </w:pPr>
    </w:p>
    <w:p w14:paraId="118BE4DF">
      <w:pPr>
        <w:widowControl/>
        <w:spacing w:before="100" w:beforeAutospacing="1" w:after="100" w:afterAutospacing="1"/>
        <w:jc w:val="center"/>
        <w:outlineLvl w:val="1"/>
        <w:rPr>
          <w:rFonts w:ascii="宋体" w:hAnsi="宋体"/>
          <w:b/>
          <w:kern w:val="0"/>
          <w:sz w:val="44"/>
          <w:szCs w:val="44"/>
        </w:rPr>
      </w:pPr>
    </w:p>
    <w:p w14:paraId="3ED7E7FF">
      <w:pPr>
        <w:widowControl/>
        <w:spacing w:before="100" w:beforeAutospacing="1" w:after="100" w:afterAutospacing="1"/>
        <w:jc w:val="center"/>
        <w:outlineLvl w:val="1"/>
        <w:rPr>
          <w:rFonts w:ascii="宋体" w:hAnsi="宋体"/>
          <w:b/>
          <w:kern w:val="0"/>
          <w:sz w:val="44"/>
          <w:szCs w:val="44"/>
        </w:rPr>
      </w:pPr>
    </w:p>
    <w:p w14:paraId="7BEC092F">
      <w:pPr>
        <w:widowControl/>
        <w:spacing w:before="100" w:beforeAutospacing="1" w:after="100" w:afterAutospacing="1"/>
        <w:jc w:val="center"/>
        <w:outlineLvl w:val="1"/>
        <w:rPr>
          <w:rFonts w:ascii="宋体" w:hAnsi="宋体"/>
          <w:b/>
          <w:kern w:val="0"/>
          <w:sz w:val="44"/>
          <w:szCs w:val="44"/>
        </w:rPr>
      </w:pPr>
    </w:p>
    <w:p w14:paraId="29295154">
      <w:pPr>
        <w:widowControl/>
        <w:spacing w:before="100" w:beforeAutospacing="1" w:after="100" w:afterAutospacing="1"/>
        <w:jc w:val="center"/>
        <w:outlineLvl w:val="1"/>
        <w:rPr>
          <w:rFonts w:ascii="宋体" w:hAnsi="宋体"/>
          <w:b/>
          <w:kern w:val="0"/>
          <w:sz w:val="44"/>
          <w:szCs w:val="44"/>
        </w:rPr>
      </w:pPr>
    </w:p>
    <w:p w14:paraId="3121C3BB">
      <w:pPr>
        <w:widowControl/>
        <w:spacing w:before="100" w:beforeAutospacing="1" w:after="100" w:afterAutospacing="1"/>
        <w:jc w:val="center"/>
        <w:outlineLvl w:val="1"/>
        <w:rPr>
          <w:rFonts w:ascii="宋体" w:hAnsi="宋体"/>
          <w:b/>
          <w:kern w:val="0"/>
          <w:sz w:val="44"/>
          <w:szCs w:val="44"/>
        </w:rPr>
      </w:pPr>
    </w:p>
    <w:p w14:paraId="775EA9F5">
      <w:pPr>
        <w:widowControl/>
        <w:spacing w:before="100" w:beforeAutospacing="1" w:after="100" w:afterAutospacing="1"/>
        <w:jc w:val="center"/>
        <w:outlineLvl w:val="1"/>
        <w:rPr>
          <w:rFonts w:ascii="宋体" w:hAnsi="宋体"/>
          <w:b/>
          <w:kern w:val="0"/>
          <w:sz w:val="44"/>
          <w:szCs w:val="44"/>
        </w:rPr>
      </w:pPr>
    </w:p>
    <w:p w14:paraId="05AB11B8">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0ED3811C">
      <w:pPr>
        <w:widowControl/>
        <w:spacing w:line="600" w:lineRule="exact"/>
        <w:ind w:firstLine="883" w:firstLineChars="200"/>
        <w:outlineLvl w:val="1"/>
        <w:rPr>
          <w:rFonts w:ascii="宋体" w:hAnsi="宋体"/>
          <w:b/>
          <w:kern w:val="0"/>
          <w:sz w:val="44"/>
          <w:szCs w:val="44"/>
        </w:rPr>
      </w:pPr>
    </w:p>
    <w:p w14:paraId="630CCAAA">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7CC7BE2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15D6318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55363E8A">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1D0A06B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24B007A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10233AF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329AA5C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71D74B3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6B6C669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38A8E6A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42A5843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62CEDD6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35103F3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4B56CEF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5C4DCDD7">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2FDE863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一、关于托克逊县规划队单位2024年收支预算情况的总体说明</w:t>
      </w:r>
    </w:p>
    <w:p w14:paraId="06D01FB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二、关于托克逊县规划队单位2024年收入预算情况说明</w:t>
      </w:r>
    </w:p>
    <w:p w14:paraId="795E3FC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三、关于托克逊县规划队单位2024年支出预算情况说明</w:t>
      </w:r>
    </w:p>
    <w:p w14:paraId="2FC1458E">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四、关于托克逊县规划队单位2024年财政拨款收支预算情况的总体说明</w:t>
      </w:r>
    </w:p>
    <w:p w14:paraId="24961C1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五、关于托克逊县规划队单位2024年一般公共预算当年拨款情况说明</w:t>
      </w:r>
    </w:p>
    <w:p w14:paraId="2DC0B7C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六、关于托克逊县规划队单位2024年一般公共预算基本支出情况说明</w:t>
      </w:r>
    </w:p>
    <w:p w14:paraId="55585A0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七、关于托克逊县规划队单位2024年一般公共预算项目支出情况说明</w:t>
      </w:r>
    </w:p>
    <w:p w14:paraId="3983034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八、关于托克逊县规划队单位2024年政府性基金预算拨款情况说明</w:t>
      </w:r>
    </w:p>
    <w:p w14:paraId="7222A0B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九、关于托克逊县规划队单位2024年国有资本经营预算拨款情况说明</w:t>
      </w:r>
    </w:p>
    <w:p w14:paraId="357CCDC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十、关于托克逊县规划队单位2024年财政拨款“三公”经费预算情况说明</w:t>
      </w:r>
    </w:p>
    <w:p w14:paraId="0FEFD6D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十一、关于托克逊县规划队单位2024年上年结转结余预算情况说明</w:t>
      </w:r>
    </w:p>
    <w:p w14:paraId="7F12A84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09CDF33A">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3CF8A64D">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5DECA573">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5A940724">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(1)宣传、贯彻、执行有关国土资源管理、测绘法等法律、法规的方针政策。</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(2)对建设用地项目及开发用地项目进行勘测定界工作。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(3)维护管理国家测绘基准点、坐标及测绘成果管理的保密工作。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(4)完成县委、县人民政府安排的各项工作。</w:t>
      </w:r>
    </w:p>
    <w:p w14:paraId="7BE2CC29">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46BF4A2A">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托克逊县规划队单位无下属预算单位，下设3个处室，分别是：办公室、绘图室、财务室</w:t>
      </w:r>
      <w:r>
        <w:rPr>
          <w:rFonts w:hint="eastAsia" w:ascii="仿宋_GB2312" w:hAnsi="宋体" w:eastAsia="仿宋_GB2312" w:cs="宋体"/>
          <w:kern w:val="0"/>
          <w:sz w:val="32"/>
          <w:szCs w:val="32"/>
        </w:rPr>
        <w:t>。</w:t>
      </w:r>
    </w:p>
    <w:p w14:paraId="338CFE1B">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托克逊县规划队单位编制数8，实有人数13人，其中：在职7人，增加1人；退休6人，增加0人；离休0人，增加0人。</w:t>
      </w:r>
    </w:p>
    <w:p w14:paraId="42FD2B46">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0571F1A1">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7F4F4EC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34A2D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208D34D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1308" w:type="dxa"/>
            <w:tcBorders>
              <w:top w:val="nil"/>
              <w:left w:val="nil"/>
              <w:bottom w:val="nil"/>
              <w:right w:val="nil"/>
            </w:tcBorders>
          </w:tcPr>
          <w:p w14:paraId="6430867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7F9DA2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661FD493">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6E2AEB9C">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31527F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5D647955">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728FA6FD">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0C063472">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6516A8B1">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0D7001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FB760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7DEB30B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144.25</w:t>
            </w:r>
          </w:p>
        </w:tc>
        <w:tc>
          <w:tcPr>
            <w:tcW w:w="2693" w:type="dxa"/>
            <w:tcBorders>
              <w:top w:val="nil"/>
              <w:left w:val="nil"/>
              <w:bottom w:val="single" w:color="auto" w:sz="4" w:space="0"/>
              <w:right w:val="nil"/>
            </w:tcBorders>
            <w:shd w:val="clear" w:color="auto" w:fill="auto"/>
            <w:noWrap/>
            <w:vAlign w:val="center"/>
          </w:tcPr>
          <w:p w14:paraId="42B8142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EAD166">
            <w:pPr>
              <w:widowControl/>
              <w:spacing w:line="300" w:lineRule="exact"/>
              <w:jc w:val="right"/>
              <w:rPr>
                <w:rFonts w:ascii="仿宋_GB2312" w:hAnsi="宋体" w:eastAsia="仿宋_GB2312" w:cs="宋体"/>
                <w:kern w:val="0"/>
                <w:sz w:val="18"/>
                <w:szCs w:val="18"/>
              </w:rPr>
            </w:pPr>
          </w:p>
        </w:tc>
      </w:tr>
      <w:tr w14:paraId="18ED72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FF4E4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096BEB58">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141.75</w:t>
            </w:r>
          </w:p>
        </w:tc>
        <w:tc>
          <w:tcPr>
            <w:tcW w:w="2693" w:type="dxa"/>
            <w:tcBorders>
              <w:top w:val="nil"/>
              <w:left w:val="nil"/>
              <w:bottom w:val="single" w:color="auto" w:sz="4" w:space="0"/>
              <w:right w:val="nil"/>
            </w:tcBorders>
            <w:shd w:val="clear" w:color="auto" w:fill="auto"/>
            <w:noWrap/>
            <w:vAlign w:val="center"/>
          </w:tcPr>
          <w:p w14:paraId="0C303CC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1976AEA">
            <w:pPr>
              <w:widowControl/>
              <w:spacing w:line="300" w:lineRule="exact"/>
              <w:jc w:val="right"/>
              <w:rPr>
                <w:rFonts w:ascii="仿宋_GB2312" w:hAnsi="宋体" w:eastAsia="仿宋_GB2312" w:cs="宋体"/>
                <w:kern w:val="0"/>
                <w:sz w:val="18"/>
                <w:szCs w:val="18"/>
              </w:rPr>
            </w:pPr>
          </w:p>
        </w:tc>
      </w:tr>
      <w:tr w14:paraId="70BF78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55C86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3DF67BBA">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141.75</w:t>
            </w:r>
          </w:p>
        </w:tc>
        <w:tc>
          <w:tcPr>
            <w:tcW w:w="2693" w:type="dxa"/>
            <w:tcBorders>
              <w:top w:val="nil"/>
              <w:left w:val="nil"/>
              <w:bottom w:val="single" w:color="auto" w:sz="4" w:space="0"/>
              <w:right w:val="nil"/>
            </w:tcBorders>
            <w:shd w:val="clear" w:color="auto" w:fill="auto"/>
            <w:noWrap/>
            <w:vAlign w:val="center"/>
          </w:tcPr>
          <w:p w14:paraId="33F553A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9719A3">
            <w:pPr>
              <w:widowControl/>
              <w:spacing w:line="300" w:lineRule="exact"/>
              <w:jc w:val="right"/>
              <w:rPr>
                <w:rFonts w:ascii="仿宋_GB2312" w:hAnsi="宋体" w:eastAsia="仿宋_GB2312" w:cs="宋体"/>
                <w:kern w:val="0"/>
                <w:sz w:val="18"/>
                <w:szCs w:val="18"/>
              </w:rPr>
            </w:pPr>
          </w:p>
        </w:tc>
      </w:tr>
      <w:tr w14:paraId="1766C3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82857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3647C24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9F5351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01E97A">
            <w:pPr>
              <w:widowControl/>
              <w:spacing w:line="300" w:lineRule="exact"/>
              <w:jc w:val="right"/>
              <w:rPr>
                <w:rFonts w:ascii="仿宋_GB2312" w:hAnsi="宋体" w:eastAsia="仿宋_GB2312" w:cs="宋体"/>
                <w:kern w:val="0"/>
                <w:sz w:val="18"/>
                <w:szCs w:val="18"/>
              </w:rPr>
            </w:pPr>
          </w:p>
        </w:tc>
      </w:tr>
      <w:tr w14:paraId="3575E6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6947C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4DF35650">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B431DA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D60476">
            <w:pPr>
              <w:widowControl/>
              <w:spacing w:line="300" w:lineRule="exact"/>
              <w:jc w:val="right"/>
              <w:rPr>
                <w:rFonts w:ascii="仿宋_GB2312" w:hAnsi="宋体" w:eastAsia="仿宋_GB2312" w:cs="宋体"/>
                <w:kern w:val="0"/>
                <w:sz w:val="18"/>
                <w:szCs w:val="18"/>
              </w:rPr>
            </w:pPr>
          </w:p>
        </w:tc>
      </w:tr>
      <w:tr w14:paraId="3A8E35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16C3D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0F63BE7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08E86E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DA94DF">
            <w:pPr>
              <w:widowControl/>
              <w:spacing w:line="300" w:lineRule="exact"/>
              <w:jc w:val="right"/>
              <w:rPr>
                <w:rFonts w:ascii="仿宋_GB2312" w:hAnsi="宋体" w:eastAsia="仿宋_GB2312" w:cs="宋体"/>
                <w:kern w:val="0"/>
                <w:sz w:val="18"/>
                <w:szCs w:val="18"/>
              </w:rPr>
            </w:pPr>
          </w:p>
        </w:tc>
      </w:tr>
      <w:tr w14:paraId="1CBCB7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A1E3A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69A7B10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13FED8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874707">
            <w:pPr>
              <w:widowControl/>
              <w:spacing w:line="300" w:lineRule="exact"/>
              <w:jc w:val="right"/>
              <w:rPr>
                <w:rFonts w:ascii="仿宋_GB2312" w:hAnsi="宋体" w:eastAsia="仿宋_GB2312" w:cs="宋体"/>
                <w:kern w:val="0"/>
                <w:sz w:val="18"/>
                <w:szCs w:val="18"/>
              </w:rPr>
            </w:pPr>
          </w:p>
        </w:tc>
      </w:tr>
      <w:tr w14:paraId="12B55E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CE044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086502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BBE1C3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4D7CB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15.75</w:t>
            </w:r>
          </w:p>
        </w:tc>
      </w:tr>
      <w:tr w14:paraId="3818FD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02C9C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2D03689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6D0B43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9E5468">
            <w:pPr>
              <w:widowControl/>
              <w:spacing w:line="300" w:lineRule="exact"/>
              <w:jc w:val="right"/>
              <w:rPr>
                <w:rFonts w:ascii="仿宋_GB2312" w:hAnsi="宋体" w:eastAsia="仿宋_GB2312" w:cs="宋体"/>
                <w:kern w:val="0"/>
                <w:sz w:val="18"/>
                <w:szCs w:val="18"/>
              </w:rPr>
            </w:pPr>
          </w:p>
        </w:tc>
      </w:tr>
      <w:tr w14:paraId="36CAF1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B11C2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729155E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C9AAF4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422D26">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4.88</w:t>
            </w:r>
          </w:p>
        </w:tc>
      </w:tr>
      <w:tr w14:paraId="1EF673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926A0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65F9F72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18BECA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03DB07">
            <w:pPr>
              <w:widowControl/>
              <w:spacing w:line="300" w:lineRule="exact"/>
              <w:jc w:val="right"/>
              <w:rPr>
                <w:rFonts w:ascii="仿宋_GB2312" w:hAnsi="宋体" w:eastAsia="仿宋_GB2312" w:cs="宋体"/>
                <w:kern w:val="0"/>
                <w:sz w:val="18"/>
                <w:szCs w:val="18"/>
              </w:rPr>
            </w:pPr>
          </w:p>
        </w:tc>
      </w:tr>
      <w:tr w14:paraId="22A12B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ABC62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2BDDA81A">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2.50</w:t>
            </w:r>
          </w:p>
        </w:tc>
        <w:tc>
          <w:tcPr>
            <w:tcW w:w="2693" w:type="dxa"/>
            <w:tcBorders>
              <w:top w:val="nil"/>
              <w:left w:val="nil"/>
              <w:bottom w:val="single" w:color="auto" w:sz="4" w:space="0"/>
              <w:right w:val="nil"/>
            </w:tcBorders>
            <w:shd w:val="clear" w:color="auto" w:fill="auto"/>
            <w:noWrap/>
            <w:vAlign w:val="center"/>
          </w:tcPr>
          <w:p w14:paraId="7186B08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2E3481">
            <w:pPr>
              <w:widowControl/>
              <w:spacing w:line="300" w:lineRule="exact"/>
              <w:jc w:val="right"/>
              <w:rPr>
                <w:rFonts w:ascii="仿宋_GB2312" w:hAnsi="宋体" w:eastAsia="仿宋_GB2312" w:cs="宋体"/>
                <w:kern w:val="0"/>
                <w:sz w:val="18"/>
                <w:szCs w:val="18"/>
              </w:rPr>
            </w:pPr>
          </w:p>
        </w:tc>
      </w:tr>
      <w:tr w14:paraId="052D3A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11AA2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6CB873E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B433C6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724E28">
            <w:pPr>
              <w:widowControl/>
              <w:spacing w:line="300" w:lineRule="exact"/>
              <w:jc w:val="right"/>
              <w:rPr>
                <w:rFonts w:ascii="仿宋_GB2312" w:hAnsi="宋体" w:eastAsia="仿宋_GB2312" w:cs="宋体"/>
                <w:kern w:val="0"/>
                <w:sz w:val="18"/>
                <w:szCs w:val="18"/>
              </w:rPr>
            </w:pPr>
          </w:p>
        </w:tc>
      </w:tr>
      <w:tr w14:paraId="5B5283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302EF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5A86EE8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579BCB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495BC6">
            <w:pPr>
              <w:widowControl/>
              <w:spacing w:line="300" w:lineRule="exact"/>
              <w:jc w:val="right"/>
              <w:rPr>
                <w:rFonts w:ascii="仿宋_GB2312" w:hAnsi="宋体" w:eastAsia="仿宋_GB2312" w:cs="宋体"/>
                <w:kern w:val="0"/>
                <w:sz w:val="18"/>
                <w:szCs w:val="18"/>
              </w:rPr>
            </w:pPr>
          </w:p>
        </w:tc>
      </w:tr>
      <w:tr w14:paraId="6D7C81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8FD8D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347F139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A1F4D0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DA5F07">
            <w:pPr>
              <w:widowControl/>
              <w:spacing w:line="300" w:lineRule="exact"/>
              <w:jc w:val="right"/>
              <w:rPr>
                <w:rFonts w:ascii="仿宋_GB2312" w:hAnsi="宋体" w:eastAsia="仿宋_GB2312" w:cs="宋体"/>
                <w:kern w:val="0"/>
                <w:sz w:val="18"/>
                <w:szCs w:val="18"/>
              </w:rPr>
            </w:pPr>
          </w:p>
        </w:tc>
      </w:tr>
      <w:tr w14:paraId="55AFD7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8CBC3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1E1C5D2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12D466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F1C219">
            <w:pPr>
              <w:widowControl/>
              <w:spacing w:line="300" w:lineRule="exact"/>
              <w:jc w:val="right"/>
              <w:rPr>
                <w:rFonts w:ascii="仿宋_GB2312" w:hAnsi="宋体" w:eastAsia="仿宋_GB2312" w:cs="宋体"/>
                <w:kern w:val="0"/>
                <w:sz w:val="18"/>
                <w:szCs w:val="18"/>
              </w:rPr>
            </w:pPr>
          </w:p>
        </w:tc>
      </w:tr>
      <w:tr w14:paraId="1D1A83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F6BF7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761B53E6">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2.50</w:t>
            </w:r>
          </w:p>
        </w:tc>
        <w:tc>
          <w:tcPr>
            <w:tcW w:w="2693" w:type="dxa"/>
            <w:tcBorders>
              <w:top w:val="nil"/>
              <w:left w:val="nil"/>
              <w:bottom w:val="single" w:color="auto" w:sz="4" w:space="0"/>
              <w:right w:val="nil"/>
            </w:tcBorders>
            <w:shd w:val="clear" w:color="auto" w:fill="auto"/>
            <w:noWrap/>
            <w:vAlign w:val="center"/>
          </w:tcPr>
          <w:p w14:paraId="116E967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8E3881">
            <w:pPr>
              <w:widowControl/>
              <w:spacing w:line="300" w:lineRule="exact"/>
              <w:jc w:val="right"/>
              <w:rPr>
                <w:rFonts w:ascii="仿宋_GB2312" w:hAnsi="宋体" w:eastAsia="仿宋_GB2312" w:cs="宋体"/>
                <w:kern w:val="0"/>
                <w:sz w:val="18"/>
                <w:szCs w:val="18"/>
              </w:rPr>
            </w:pPr>
          </w:p>
        </w:tc>
      </w:tr>
      <w:tr w14:paraId="523516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2D1EE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6706971F">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2E063F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68D80B">
            <w:pPr>
              <w:widowControl/>
              <w:spacing w:line="300" w:lineRule="exact"/>
              <w:jc w:val="right"/>
              <w:rPr>
                <w:rFonts w:ascii="仿宋_GB2312" w:hAnsi="宋体" w:eastAsia="仿宋_GB2312" w:cs="宋体"/>
                <w:kern w:val="0"/>
                <w:sz w:val="18"/>
                <w:szCs w:val="18"/>
              </w:rPr>
            </w:pPr>
          </w:p>
        </w:tc>
      </w:tr>
      <w:tr w14:paraId="301FE7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BABFE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6C5FD8E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411F32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AA378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114.49</w:t>
            </w:r>
          </w:p>
        </w:tc>
      </w:tr>
      <w:tr w14:paraId="5D61FA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02824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224BF1C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686091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16EBD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9.13</w:t>
            </w:r>
          </w:p>
        </w:tc>
      </w:tr>
      <w:tr w14:paraId="60CF26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CA928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006391F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6E2A90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7B99FC">
            <w:pPr>
              <w:widowControl/>
              <w:spacing w:line="300" w:lineRule="exact"/>
              <w:jc w:val="right"/>
              <w:rPr>
                <w:rFonts w:ascii="仿宋_GB2312" w:hAnsi="宋体" w:eastAsia="仿宋_GB2312" w:cs="宋体"/>
                <w:kern w:val="0"/>
                <w:sz w:val="18"/>
                <w:szCs w:val="18"/>
              </w:rPr>
            </w:pPr>
          </w:p>
        </w:tc>
      </w:tr>
      <w:tr w14:paraId="40377B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17894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4FFA730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61BFEF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11AD71">
            <w:pPr>
              <w:widowControl/>
              <w:spacing w:line="300" w:lineRule="exact"/>
              <w:jc w:val="right"/>
              <w:rPr>
                <w:rFonts w:ascii="仿宋_GB2312" w:hAnsi="宋体" w:eastAsia="仿宋_GB2312" w:cs="宋体"/>
                <w:kern w:val="0"/>
                <w:sz w:val="18"/>
                <w:szCs w:val="18"/>
              </w:rPr>
            </w:pPr>
          </w:p>
        </w:tc>
      </w:tr>
      <w:tr w14:paraId="25653D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935B5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4F23728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DEE0DD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95FF05">
            <w:pPr>
              <w:widowControl/>
              <w:spacing w:line="300" w:lineRule="exact"/>
              <w:jc w:val="right"/>
              <w:rPr>
                <w:rFonts w:ascii="仿宋_GB2312" w:hAnsi="宋体" w:eastAsia="仿宋_GB2312" w:cs="宋体"/>
                <w:kern w:val="0"/>
                <w:sz w:val="18"/>
                <w:szCs w:val="18"/>
              </w:rPr>
            </w:pPr>
          </w:p>
        </w:tc>
      </w:tr>
      <w:tr w14:paraId="2C6830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FD08E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014AFF4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52F0DB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2E3305">
            <w:pPr>
              <w:widowControl/>
              <w:spacing w:line="300" w:lineRule="exact"/>
              <w:jc w:val="right"/>
              <w:rPr>
                <w:rFonts w:ascii="仿宋_GB2312" w:hAnsi="宋体" w:eastAsia="仿宋_GB2312" w:cs="宋体"/>
                <w:kern w:val="0"/>
                <w:sz w:val="18"/>
                <w:szCs w:val="18"/>
              </w:rPr>
            </w:pPr>
          </w:p>
        </w:tc>
      </w:tr>
      <w:tr w14:paraId="724C34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2232E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1F08826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47F1D6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98DC67">
            <w:pPr>
              <w:widowControl/>
              <w:spacing w:line="300" w:lineRule="exact"/>
              <w:jc w:val="right"/>
              <w:rPr>
                <w:rFonts w:ascii="仿宋_GB2312" w:hAnsi="宋体" w:eastAsia="仿宋_GB2312" w:cs="宋体"/>
                <w:kern w:val="0"/>
                <w:sz w:val="18"/>
                <w:szCs w:val="18"/>
              </w:rPr>
            </w:pPr>
          </w:p>
        </w:tc>
      </w:tr>
      <w:tr w14:paraId="5E430F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7E9854">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3A6B73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DCEA33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57B18C">
            <w:pPr>
              <w:widowControl/>
              <w:spacing w:line="300" w:lineRule="exact"/>
              <w:jc w:val="right"/>
              <w:rPr>
                <w:rFonts w:ascii="仿宋_GB2312" w:hAnsi="宋体" w:eastAsia="仿宋_GB2312" w:cs="宋体"/>
                <w:kern w:val="0"/>
                <w:sz w:val="18"/>
                <w:szCs w:val="18"/>
              </w:rPr>
            </w:pPr>
          </w:p>
        </w:tc>
      </w:tr>
      <w:tr w14:paraId="4773D6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B3414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0DB3C1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59D4AA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4490CD">
            <w:pPr>
              <w:widowControl/>
              <w:spacing w:line="300" w:lineRule="exact"/>
              <w:jc w:val="right"/>
              <w:rPr>
                <w:rFonts w:ascii="仿宋_GB2312" w:hAnsi="宋体" w:eastAsia="仿宋_GB2312" w:cs="宋体"/>
                <w:kern w:val="0"/>
                <w:sz w:val="18"/>
                <w:szCs w:val="18"/>
              </w:rPr>
            </w:pPr>
          </w:p>
        </w:tc>
      </w:tr>
      <w:tr w14:paraId="598030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FA9D0A">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6675CD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661F75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5A2D13">
            <w:pPr>
              <w:widowControl/>
              <w:spacing w:line="300" w:lineRule="exact"/>
              <w:jc w:val="right"/>
              <w:rPr>
                <w:rFonts w:ascii="仿宋_GB2312" w:hAnsi="宋体" w:eastAsia="仿宋_GB2312" w:cs="宋体"/>
                <w:kern w:val="0"/>
                <w:sz w:val="18"/>
                <w:szCs w:val="18"/>
              </w:rPr>
            </w:pPr>
          </w:p>
        </w:tc>
      </w:tr>
      <w:tr w14:paraId="36A04F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DB49E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8AE40E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FFD145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033F4E">
            <w:pPr>
              <w:widowControl/>
              <w:spacing w:line="300" w:lineRule="exact"/>
              <w:jc w:val="right"/>
              <w:rPr>
                <w:rFonts w:ascii="仿宋_GB2312" w:hAnsi="宋体" w:eastAsia="仿宋_GB2312" w:cs="宋体"/>
                <w:kern w:val="0"/>
                <w:sz w:val="18"/>
                <w:szCs w:val="18"/>
              </w:rPr>
            </w:pPr>
          </w:p>
        </w:tc>
      </w:tr>
      <w:tr w14:paraId="41DB89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F0B5CC0">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1F209F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D74346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0A07D6">
            <w:pPr>
              <w:widowControl/>
              <w:spacing w:line="300" w:lineRule="exact"/>
              <w:jc w:val="right"/>
              <w:rPr>
                <w:rFonts w:ascii="仿宋_GB2312" w:hAnsi="宋体" w:eastAsia="仿宋_GB2312" w:cs="宋体"/>
                <w:kern w:val="0"/>
                <w:sz w:val="18"/>
                <w:szCs w:val="18"/>
              </w:rPr>
            </w:pPr>
          </w:p>
        </w:tc>
      </w:tr>
      <w:tr w14:paraId="498EB6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2703D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59CBD3DB">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144.25</w:t>
            </w:r>
          </w:p>
        </w:tc>
        <w:tc>
          <w:tcPr>
            <w:tcW w:w="2693" w:type="dxa"/>
            <w:tcBorders>
              <w:top w:val="nil"/>
              <w:left w:val="nil"/>
              <w:bottom w:val="single" w:color="auto" w:sz="4" w:space="0"/>
              <w:right w:val="nil"/>
            </w:tcBorders>
            <w:shd w:val="clear" w:color="auto" w:fill="auto"/>
            <w:noWrap/>
            <w:vAlign w:val="center"/>
          </w:tcPr>
          <w:p w14:paraId="7B8B569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85DD7C">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144.25</w:t>
            </w:r>
          </w:p>
        </w:tc>
      </w:tr>
    </w:tbl>
    <w:p w14:paraId="54662D85">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6AB58E6A">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5225689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36926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002AC29A">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3889" w:type="dxa"/>
            <w:tcBorders>
              <w:top w:val="nil"/>
              <w:left w:val="nil"/>
              <w:bottom w:val="nil"/>
              <w:right w:val="nil"/>
            </w:tcBorders>
          </w:tcPr>
          <w:p w14:paraId="03783B95">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1FB6957">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0A1D2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9AC7193">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78DD01E">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676062E">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28D81982">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5576161">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43F6ED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108C65E8">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752E3E69">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75715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1B6551AC">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18FB01DD">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0832E9C">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73A000C4">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5C4A6732">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2D65DD1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37DF220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629579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7B12D92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1D22ADE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6772C7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34F0F8F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B8BF69F">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380F1E6">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64CCF0F9">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25457A4B">
            <w:pPr>
              <w:rPr>
                <w:rFonts w:ascii="仿宋_GB2312" w:hAnsi="宋体" w:eastAsia="仿宋_GB2312" w:cs="宋体"/>
                <w:color w:val="000000"/>
                <w:sz w:val="20"/>
                <w:szCs w:val="20"/>
              </w:rPr>
            </w:pPr>
          </w:p>
        </w:tc>
      </w:tr>
      <w:tr w14:paraId="7E432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7192DD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C0125A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30ED54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B19F66A">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6E0F1B9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15.75</w:t>
            </w:r>
          </w:p>
        </w:tc>
        <w:tc>
          <w:tcPr>
            <w:tcW w:w="1020" w:type="dxa"/>
            <w:tcBorders>
              <w:top w:val="nil"/>
              <w:left w:val="nil"/>
              <w:bottom w:val="single" w:color="auto" w:sz="4" w:space="0"/>
              <w:right w:val="single" w:color="auto" w:sz="4" w:space="0"/>
            </w:tcBorders>
            <w:shd w:val="clear" w:color="auto" w:fill="auto"/>
            <w:noWrap/>
            <w:vAlign w:val="center"/>
          </w:tcPr>
          <w:p w14:paraId="54A377C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15.75</w:t>
            </w:r>
          </w:p>
        </w:tc>
        <w:tc>
          <w:tcPr>
            <w:tcW w:w="950" w:type="dxa"/>
            <w:tcBorders>
              <w:top w:val="nil"/>
              <w:left w:val="nil"/>
              <w:bottom w:val="single" w:color="auto" w:sz="4" w:space="0"/>
              <w:right w:val="single" w:color="auto" w:sz="4" w:space="0"/>
            </w:tcBorders>
            <w:shd w:val="clear" w:color="auto" w:fill="auto"/>
            <w:noWrap/>
            <w:vAlign w:val="center"/>
          </w:tcPr>
          <w:p w14:paraId="1E37F9F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15.75</w:t>
            </w:r>
          </w:p>
        </w:tc>
        <w:tc>
          <w:tcPr>
            <w:tcW w:w="840" w:type="dxa"/>
            <w:tcBorders>
              <w:top w:val="nil"/>
              <w:left w:val="nil"/>
              <w:bottom w:val="single" w:color="auto" w:sz="4" w:space="0"/>
              <w:right w:val="single" w:color="auto" w:sz="4" w:space="0"/>
            </w:tcBorders>
            <w:shd w:val="clear" w:color="auto" w:fill="auto"/>
            <w:vAlign w:val="center"/>
          </w:tcPr>
          <w:p w14:paraId="647D7AA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D7578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45770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FF384E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3F8C4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CF6714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5640AE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02372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20B803B">
            <w:pPr>
              <w:jc w:val="left"/>
              <w:rPr>
                <w:rFonts w:ascii="仿宋_GB2312" w:hAnsi="宋体" w:eastAsia="仿宋_GB2312" w:cs="宋体"/>
                <w:b/>
                <w:color w:val="000000"/>
                <w:sz w:val="18"/>
                <w:szCs w:val="18"/>
              </w:rPr>
            </w:pPr>
          </w:p>
        </w:tc>
      </w:tr>
      <w:tr w14:paraId="357D5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1CEE73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989583D">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50AF09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FBD38FB">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793FEAB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15.75</w:t>
            </w:r>
          </w:p>
        </w:tc>
        <w:tc>
          <w:tcPr>
            <w:tcW w:w="1020" w:type="dxa"/>
            <w:tcBorders>
              <w:top w:val="nil"/>
              <w:left w:val="nil"/>
              <w:bottom w:val="single" w:color="auto" w:sz="4" w:space="0"/>
              <w:right w:val="single" w:color="auto" w:sz="4" w:space="0"/>
            </w:tcBorders>
            <w:shd w:val="clear" w:color="auto" w:fill="auto"/>
            <w:noWrap/>
            <w:vAlign w:val="center"/>
          </w:tcPr>
          <w:p w14:paraId="241D7B0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15.75</w:t>
            </w:r>
          </w:p>
        </w:tc>
        <w:tc>
          <w:tcPr>
            <w:tcW w:w="950" w:type="dxa"/>
            <w:tcBorders>
              <w:top w:val="nil"/>
              <w:left w:val="nil"/>
              <w:bottom w:val="single" w:color="auto" w:sz="4" w:space="0"/>
              <w:right w:val="single" w:color="auto" w:sz="4" w:space="0"/>
            </w:tcBorders>
            <w:shd w:val="clear" w:color="auto" w:fill="auto"/>
            <w:noWrap/>
            <w:vAlign w:val="center"/>
          </w:tcPr>
          <w:p w14:paraId="1A04922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15.75</w:t>
            </w:r>
          </w:p>
        </w:tc>
        <w:tc>
          <w:tcPr>
            <w:tcW w:w="840" w:type="dxa"/>
            <w:tcBorders>
              <w:top w:val="nil"/>
              <w:left w:val="nil"/>
              <w:bottom w:val="single" w:color="auto" w:sz="4" w:space="0"/>
              <w:right w:val="single" w:color="auto" w:sz="4" w:space="0"/>
            </w:tcBorders>
            <w:shd w:val="clear" w:color="auto" w:fill="auto"/>
            <w:vAlign w:val="center"/>
          </w:tcPr>
          <w:p w14:paraId="3C66E1B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EF032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57B8F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55ED8F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B6F07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F33286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8A1829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71B6A8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1D2225E">
            <w:pPr>
              <w:jc w:val="left"/>
              <w:rPr>
                <w:rFonts w:ascii="仿宋_GB2312" w:hAnsi="宋体" w:eastAsia="仿宋_GB2312" w:cs="宋体"/>
                <w:b/>
                <w:color w:val="000000"/>
                <w:sz w:val="18"/>
                <w:szCs w:val="18"/>
              </w:rPr>
            </w:pPr>
          </w:p>
        </w:tc>
      </w:tr>
      <w:tr w14:paraId="7381F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7AAA57">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0E592B7">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23A386B">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1E9334B8">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105A3423">
            <w:pPr>
              <w:jc w:val="right"/>
              <w:rPr>
                <w:rFonts w:ascii="仿宋_GB2312" w:hAnsi="宋体" w:eastAsia="仿宋_GB2312" w:cs="宋体"/>
                <w:color w:val="000000"/>
                <w:sz w:val="18"/>
                <w:szCs w:val="18"/>
              </w:rPr>
            </w:pPr>
            <w:r>
              <w:rPr>
                <w:rFonts w:hint="eastAsia" w:ascii="仿宋_GB2312" w:eastAsia="仿宋_GB2312"/>
                <w:color w:val="000000"/>
                <w:sz w:val="18"/>
                <w:szCs w:val="18"/>
              </w:rPr>
              <w:t>4.25</w:t>
            </w:r>
          </w:p>
        </w:tc>
        <w:tc>
          <w:tcPr>
            <w:tcW w:w="1020" w:type="dxa"/>
            <w:tcBorders>
              <w:top w:val="nil"/>
              <w:left w:val="nil"/>
              <w:bottom w:val="single" w:color="auto" w:sz="4" w:space="0"/>
              <w:right w:val="single" w:color="auto" w:sz="4" w:space="0"/>
            </w:tcBorders>
            <w:shd w:val="clear" w:color="auto" w:fill="auto"/>
            <w:noWrap/>
            <w:vAlign w:val="center"/>
          </w:tcPr>
          <w:p w14:paraId="6F8EEC84">
            <w:pPr>
              <w:jc w:val="right"/>
              <w:rPr>
                <w:rFonts w:ascii="仿宋_GB2312" w:hAnsi="宋体" w:eastAsia="仿宋_GB2312" w:cs="宋体"/>
                <w:color w:val="000000"/>
                <w:sz w:val="18"/>
                <w:szCs w:val="18"/>
              </w:rPr>
            </w:pPr>
            <w:r>
              <w:rPr>
                <w:rFonts w:hint="eastAsia" w:ascii="仿宋_GB2312" w:eastAsia="仿宋_GB2312"/>
                <w:color w:val="000000"/>
                <w:sz w:val="18"/>
                <w:szCs w:val="18"/>
              </w:rPr>
              <w:t>4.25</w:t>
            </w:r>
          </w:p>
        </w:tc>
        <w:tc>
          <w:tcPr>
            <w:tcW w:w="950" w:type="dxa"/>
            <w:tcBorders>
              <w:top w:val="nil"/>
              <w:left w:val="nil"/>
              <w:bottom w:val="single" w:color="auto" w:sz="4" w:space="0"/>
              <w:right w:val="single" w:color="auto" w:sz="4" w:space="0"/>
            </w:tcBorders>
            <w:shd w:val="clear" w:color="auto" w:fill="auto"/>
            <w:noWrap/>
            <w:vAlign w:val="center"/>
          </w:tcPr>
          <w:p w14:paraId="591480EF">
            <w:pPr>
              <w:jc w:val="right"/>
              <w:rPr>
                <w:rFonts w:ascii="仿宋_GB2312" w:hAnsi="宋体" w:eastAsia="仿宋_GB2312" w:cs="宋体"/>
                <w:color w:val="000000"/>
                <w:sz w:val="18"/>
                <w:szCs w:val="18"/>
              </w:rPr>
            </w:pPr>
            <w:r>
              <w:rPr>
                <w:rFonts w:hint="eastAsia" w:ascii="仿宋_GB2312" w:eastAsia="仿宋_GB2312"/>
                <w:color w:val="000000"/>
                <w:sz w:val="18"/>
                <w:szCs w:val="18"/>
              </w:rPr>
              <w:t>4.25</w:t>
            </w:r>
          </w:p>
        </w:tc>
        <w:tc>
          <w:tcPr>
            <w:tcW w:w="840" w:type="dxa"/>
            <w:tcBorders>
              <w:top w:val="nil"/>
              <w:left w:val="nil"/>
              <w:bottom w:val="single" w:color="auto" w:sz="4" w:space="0"/>
              <w:right w:val="single" w:color="auto" w:sz="4" w:space="0"/>
            </w:tcBorders>
            <w:shd w:val="clear" w:color="auto" w:fill="auto"/>
            <w:vAlign w:val="center"/>
          </w:tcPr>
          <w:p w14:paraId="02A329C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860EF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F997AA">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73C357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DCE95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4F125F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497F3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A34E8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C09800A">
            <w:pPr>
              <w:jc w:val="left"/>
              <w:rPr>
                <w:rFonts w:ascii="仿宋_GB2312" w:hAnsi="宋体" w:eastAsia="仿宋_GB2312" w:cs="宋体"/>
                <w:color w:val="000000"/>
                <w:sz w:val="18"/>
                <w:szCs w:val="18"/>
              </w:rPr>
            </w:pPr>
          </w:p>
        </w:tc>
      </w:tr>
      <w:tr w14:paraId="4913B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B635BE1">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DC8C00D">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97C691E">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64D99F27">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0BBB93A8">
            <w:pPr>
              <w:jc w:val="right"/>
              <w:rPr>
                <w:rFonts w:ascii="仿宋_GB2312" w:hAnsi="宋体" w:eastAsia="仿宋_GB2312" w:cs="宋体"/>
                <w:color w:val="000000"/>
                <w:sz w:val="18"/>
                <w:szCs w:val="18"/>
              </w:rPr>
            </w:pPr>
            <w:r>
              <w:rPr>
                <w:rFonts w:hint="eastAsia" w:ascii="仿宋_GB2312" w:eastAsia="仿宋_GB2312"/>
                <w:color w:val="000000"/>
                <w:sz w:val="18"/>
                <w:szCs w:val="18"/>
              </w:rPr>
              <w:t>11.50</w:t>
            </w:r>
          </w:p>
        </w:tc>
        <w:tc>
          <w:tcPr>
            <w:tcW w:w="1020" w:type="dxa"/>
            <w:tcBorders>
              <w:top w:val="nil"/>
              <w:left w:val="nil"/>
              <w:bottom w:val="single" w:color="auto" w:sz="4" w:space="0"/>
              <w:right w:val="single" w:color="auto" w:sz="4" w:space="0"/>
            </w:tcBorders>
            <w:shd w:val="clear" w:color="auto" w:fill="auto"/>
            <w:noWrap/>
            <w:vAlign w:val="center"/>
          </w:tcPr>
          <w:p w14:paraId="361C4A81">
            <w:pPr>
              <w:jc w:val="right"/>
              <w:rPr>
                <w:rFonts w:ascii="仿宋_GB2312" w:hAnsi="宋体" w:eastAsia="仿宋_GB2312" w:cs="宋体"/>
                <w:color w:val="000000"/>
                <w:sz w:val="18"/>
                <w:szCs w:val="18"/>
              </w:rPr>
            </w:pPr>
            <w:r>
              <w:rPr>
                <w:rFonts w:hint="eastAsia" w:ascii="仿宋_GB2312" w:eastAsia="仿宋_GB2312"/>
                <w:color w:val="000000"/>
                <w:sz w:val="18"/>
                <w:szCs w:val="18"/>
              </w:rPr>
              <w:t>11.50</w:t>
            </w:r>
          </w:p>
        </w:tc>
        <w:tc>
          <w:tcPr>
            <w:tcW w:w="950" w:type="dxa"/>
            <w:tcBorders>
              <w:top w:val="nil"/>
              <w:left w:val="nil"/>
              <w:bottom w:val="single" w:color="auto" w:sz="4" w:space="0"/>
              <w:right w:val="single" w:color="auto" w:sz="4" w:space="0"/>
            </w:tcBorders>
            <w:shd w:val="clear" w:color="auto" w:fill="auto"/>
            <w:noWrap/>
            <w:vAlign w:val="center"/>
          </w:tcPr>
          <w:p w14:paraId="766312B9">
            <w:pPr>
              <w:jc w:val="right"/>
              <w:rPr>
                <w:rFonts w:ascii="仿宋_GB2312" w:hAnsi="宋体" w:eastAsia="仿宋_GB2312" w:cs="宋体"/>
                <w:color w:val="000000"/>
                <w:sz w:val="18"/>
                <w:szCs w:val="18"/>
              </w:rPr>
            </w:pPr>
            <w:r>
              <w:rPr>
                <w:rFonts w:hint="eastAsia" w:ascii="仿宋_GB2312" w:eastAsia="仿宋_GB2312"/>
                <w:color w:val="000000"/>
                <w:sz w:val="18"/>
                <w:szCs w:val="18"/>
              </w:rPr>
              <w:t>11.50</w:t>
            </w:r>
          </w:p>
        </w:tc>
        <w:tc>
          <w:tcPr>
            <w:tcW w:w="840" w:type="dxa"/>
            <w:tcBorders>
              <w:top w:val="nil"/>
              <w:left w:val="nil"/>
              <w:bottom w:val="single" w:color="auto" w:sz="4" w:space="0"/>
              <w:right w:val="single" w:color="auto" w:sz="4" w:space="0"/>
            </w:tcBorders>
            <w:shd w:val="clear" w:color="auto" w:fill="auto"/>
            <w:vAlign w:val="center"/>
          </w:tcPr>
          <w:p w14:paraId="51D2379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AAB95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948477">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4AA7E8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C3FA5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867055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345981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E8023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2A90439">
            <w:pPr>
              <w:jc w:val="left"/>
              <w:rPr>
                <w:rFonts w:ascii="仿宋_GB2312" w:hAnsi="宋体" w:eastAsia="仿宋_GB2312" w:cs="宋体"/>
                <w:color w:val="000000"/>
                <w:sz w:val="18"/>
                <w:szCs w:val="18"/>
              </w:rPr>
            </w:pPr>
          </w:p>
        </w:tc>
      </w:tr>
      <w:tr w14:paraId="7FF55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73C91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BF5B4BE">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C23CAD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42A8B6E">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6F33BA4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4.88</w:t>
            </w:r>
          </w:p>
        </w:tc>
        <w:tc>
          <w:tcPr>
            <w:tcW w:w="1020" w:type="dxa"/>
            <w:tcBorders>
              <w:top w:val="nil"/>
              <w:left w:val="nil"/>
              <w:bottom w:val="single" w:color="auto" w:sz="4" w:space="0"/>
              <w:right w:val="single" w:color="auto" w:sz="4" w:space="0"/>
            </w:tcBorders>
            <w:shd w:val="clear" w:color="auto" w:fill="auto"/>
            <w:noWrap/>
            <w:vAlign w:val="center"/>
          </w:tcPr>
          <w:p w14:paraId="2E7DFBE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4.88</w:t>
            </w:r>
          </w:p>
        </w:tc>
        <w:tc>
          <w:tcPr>
            <w:tcW w:w="950" w:type="dxa"/>
            <w:tcBorders>
              <w:top w:val="nil"/>
              <w:left w:val="nil"/>
              <w:bottom w:val="single" w:color="auto" w:sz="4" w:space="0"/>
              <w:right w:val="single" w:color="auto" w:sz="4" w:space="0"/>
            </w:tcBorders>
            <w:shd w:val="clear" w:color="auto" w:fill="auto"/>
            <w:noWrap/>
            <w:vAlign w:val="center"/>
          </w:tcPr>
          <w:p w14:paraId="32368D8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4.88</w:t>
            </w:r>
          </w:p>
        </w:tc>
        <w:tc>
          <w:tcPr>
            <w:tcW w:w="840" w:type="dxa"/>
            <w:tcBorders>
              <w:top w:val="nil"/>
              <w:left w:val="nil"/>
              <w:bottom w:val="single" w:color="auto" w:sz="4" w:space="0"/>
              <w:right w:val="single" w:color="auto" w:sz="4" w:space="0"/>
            </w:tcBorders>
            <w:shd w:val="clear" w:color="auto" w:fill="auto"/>
            <w:vAlign w:val="center"/>
          </w:tcPr>
          <w:p w14:paraId="71E0A3D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F9B47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8BFDF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C9B897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F5305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A4C1D1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5060BD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0158A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2B2C9D2">
            <w:pPr>
              <w:jc w:val="left"/>
              <w:rPr>
                <w:rFonts w:ascii="仿宋_GB2312" w:hAnsi="宋体" w:eastAsia="仿宋_GB2312" w:cs="宋体"/>
                <w:b/>
                <w:color w:val="000000"/>
                <w:sz w:val="18"/>
                <w:szCs w:val="18"/>
              </w:rPr>
            </w:pPr>
          </w:p>
        </w:tc>
      </w:tr>
      <w:tr w14:paraId="53AB8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2D726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1899E7A">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7915A6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E452495">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7D993DA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4.88</w:t>
            </w:r>
          </w:p>
        </w:tc>
        <w:tc>
          <w:tcPr>
            <w:tcW w:w="1020" w:type="dxa"/>
            <w:tcBorders>
              <w:top w:val="nil"/>
              <w:left w:val="nil"/>
              <w:bottom w:val="single" w:color="auto" w:sz="4" w:space="0"/>
              <w:right w:val="single" w:color="auto" w:sz="4" w:space="0"/>
            </w:tcBorders>
            <w:shd w:val="clear" w:color="auto" w:fill="auto"/>
            <w:noWrap/>
            <w:vAlign w:val="center"/>
          </w:tcPr>
          <w:p w14:paraId="7AE0082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4.88</w:t>
            </w:r>
          </w:p>
        </w:tc>
        <w:tc>
          <w:tcPr>
            <w:tcW w:w="950" w:type="dxa"/>
            <w:tcBorders>
              <w:top w:val="nil"/>
              <w:left w:val="nil"/>
              <w:bottom w:val="single" w:color="auto" w:sz="4" w:space="0"/>
              <w:right w:val="single" w:color="auto" w:sz="4" w:space="0"/>
            </w:tcBorders>
            <w:shd w:val="clear" w:color="auto" w:fill="auto"/>
            <w:noWrap/>
            <w:vAlign w:val="center"/>
          </w:tcPr>
          <w:p w14:paraId="7FA6FA7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4.88</w:t>
            </w:r>
          </w:p>
        </w:tc>
        <w:tc>
          <w:tcPr>
            <w:tcW w:w="840" w:type="dxa"/>
            <w:tcBorders>
              <w:top w:val="nil"/>
              <w:left w:val="nil"/>
              <w:bottom w:val="single" w:color="auto" w:sz="4" w:space="0"/>
              <w:right w:val="single" w:color="auto" w:sz="4" w:space="0"/>
            </w:tcBorders>
            <w:shd w:val="clear" w:color="auto" w:fill="auto"/>
            <w:vAlign w:val="center"/>
          </w:tcPr>
          <w:p w14:paraId="43E3B02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E8901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EBD13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C5FA2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1B905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77CA34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390E6E9">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F745B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13B86B5">
            <w:pPr>
              <w:jc w:val="left"/>
              <w:rPr>
                <w:rFonts w:ascii="仿宋_GB2312" w:hAnsi="宋体" w:eastAsia="仿宋_GB2312" w:cs="宋体"/>
                <w:b/>
                <w:color w:val="000000"/>
                <w:sz w:val="18"/>
                <w:szCs w:val="18"/>
              </w:rPr>
            </w:pPr>
          </w:p>
        </w:tc>
      </w:tr>
      <w:tr w14:paraId="290D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F9758C">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B1F8534">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345F3C8">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0DA61BF9">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388BCA8B">
            <w:pPr>
              <w:jc w:val="right"/>
              <w:rPr>
                <w:rFonts w:ascii="仿宋_GB2312" w:hAnsi="宋体" w:eastAsia="仿宋_GB2312" w:cs="宋体"/>
                <w:color w:val="000000"/>
                <w:sz w:val="18"/>
                <w:szCs w:val="18"/>
              </w:rPr>
            </w:pPr>
            <w:r>
              <w:rPr>
                <w:rFonts w:hint="eastAsia" w:ascii="仿宋_GB2312" w:eastAsia="仿宋_GB2312"/>
                <w:color w:val="000000"/>
                <w:sz w:val="18"/>
                <w:szCs w:val="18"/>
              </w:rPr>
              <w:t>4.88</w:t>
            </w:r>
          </w:p>
        </w:tc>
        <w:tc>
          <w:tcPr>
            <w:tcW w:w="1020" w:type="dxa"/>
            <w:tcBorders>
              <w:top w:val="nil"/>
              <w:left w:val="nil"/>
              <w:bottom w:val="single" w:color="auto" w:sz="4" w:space="0"/>
              <w:right w:val="single" w:color="auto" w:sz="4" w:space="0"/>
            </w:tcBorders>
            <w:shd w:val="clear" w:color="auto" w:fill="auto"/>
            <w:noWrap/>
            <w:vAlign w:val="center"/>
          </w:tcPr>
          <w:p w14:paraId="65E5FAFB">
            <w:pPr>
              <w:jc w:val="right"/>
              <w:rPr>
                <w:rFonts w:ascii="仿宋_GB2312" w:hAnsi="宋体" w:eastAsia="仿宋_GB2312" w:cs="宋体"/>
                <w:color w:val="000000"/>
                <w:sz w:val="18"/>
                <w:szCs w:val="18"/>
              </w:rPr>
            </w:pPr>
            <w:r>
              <w:rPr>
                <w:rFonts w:hint="eastAsia" w:ascii="仿宋_GB2312" w:eastAsia="仿宋_GB2312"/>
                <w:color w:val="000000"/>
                <w:sz w:val="18"/>
                <w:szCs w:val="18"/>
              </w:rPr>
              <w:t>4.88</w:t>
            </w:r>
          </w:p>
        </w:tc>
        <w:tc>
          <w:tcPr>
            <w:tcW w:w="950" w:type="dxa"/>
            <w:tcBorders>
              <w:top w:val="nil"/>
              <w:left w:val="nil"/>
              <w:bottom w:val="single" w:color="auto" w:sz="4" w:space="0"/>
              <w:right w:val="single" w:color="auto" w:sz="4" w:space="0"/>
            </w:tcBorders>
            <w:shd w:val="clear" w:color="auto" w:fill="auto"/>
            <w:noWrap/>
            <w:vAlign w:val="center"/>
          </w:tcPr>
          <w:p w14:paraId="42DA49C6">
            <w:pPr>
              <w:jc w:val="right"/>
              <w:rPr>
                <w:rFonts w:ascii="仿宋_GB2312" w:hAnsi="宋体" w:eastAsia="仿宋_GB2312" w:cs="宋体"/>
                <w:color w:val="000000"/>
                <w:sz w:val="18"/>
                <w:szCs w:val="18"/>
              </w:rPr>
            </w:pPr>
            <w:r>
              <w:rPr>
                <w:rFonts w:hint="eastAsia" w:ascii="仿宋_GB2312" w:eastAsia="仿宋_GB2312"/>
                <w:color w:val="000000"/>
                <w:sz w:val="18"/>
                <w:szCs w:val="18"/>
              </w:rPr>
              <w:t>4.88</w:t>
            </w:r>
          </w:p>
        </w:tc>
        <w:tc>
          <w:tcPr>
            <w:tcW w:w="840" w:type="dxa"/>
            <w:tcBorders>
              <w:top w:val="nil"/>
              <w:left w:val="nil"/>
              <w:bottom w:val="single" w:color="auto" w:sz="4" w:space="0"/>
              <w:right w:val="single" w:color="auto" w:sz="4" w:space="0"/>
            </w:tcBorders>
            <w:shd w:val="clear" w:color="auto" w:fill="auto"/>
            <w:vAlign w:val="center"/>
          </w:tcPr>
          <w:p w14:paraId="4B4CFB8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5B737D">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6A7ABF">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DF3C04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2494A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5668B6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9FDC62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A6BB2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267895D">
            <w:pPr>
              <w:jc w:val="left"/>
              <w:rPr>
                <w:rFonts w:ascii="仿宋_GB2312" w:hAnsi="宋体" w:eastAsia="仿宋_GB2312" w:cs="宋体"/>
                <w:color w:val="000000"/>
                <w:sz w:val="18"/>
                <w:szCs w:val="18"/>
              </w:rPr>
            </w:pPr>
          </w:p>
        </w:tc>
      </w:tr>
      <w:tr w14:paraId="363EA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2B6206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220</w:t>
            </w:r>
          </w:p>
        </w:tc>
        <w:tc>
          <w:tcPr>
            <w:tcW w:w="417" w:type="dxa"/>
            <w:tcBorders>
              <w:top w:val="nil"/>
              <w:left w:val="nil"/>
              <w:bottom w:val="single" w:color="auto" w:sz="4" w:space="0"/>
              <w:right w:val="single" w:color="auto" w:sz="4" w:space="0"/>
            </w:tcBorders>
            <w:shd w:val="clear" w:color="auto" w:fill="auto"/>
            <w:vAlign w:val="center"/>
          </w:tcPr>
          <w:p w14:paraId="2005756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C76629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4B107BC">
            <w:pPr>
              <w:jc w:val="left"/>
              <w:rPr>
                <w:rFonts w:ascii="仿宋_GB2312" w:hAnsi="宋体" w:eastAsia="仿宋_GB2312" w:cs="宋体"/>
                <w:b/>
                <w:color w:val="000000"/>
                <w:sz w:val="18"/>
                <w:szCs w:val="18"/>
              </w:rPr>
            </w:pPr>
            <w:r>
              <w:rPr>
                <w:rFonts w:hint="eastAsia" w:ascii="仿宋_GB2312" w:eastAsia="仿宋_GB2312"/>
                <w:b/>
                <w:color w:val="000000"/>
                <w:sz w:val="18"/>
                <w:szCs w:val="18"/>
              </w:rPr>
              <w:t>自然资源海洋气象等支出</w:t>
            </w:r>
          </w:p>
        </w:tc>
        <w:tc>
          <w:tcPr>
            <w:tcW w:w="1010" w:type="dxa"/>
            <w:tcBorders>
              <w:top w:val="nil"/>
              <w:left w:val="nil"/>
              <w:bottom w:val="single" w:color="auto" w:sz="4" w:space="0"/>
              <w:right w:val="single" w:color="auto" w:sz="4" w:space="0"/>
            </w:tcBorders>
            <w:shd w:val="clear" w:color="auto" w:fill="auto"/>
            <w:noWrap/>
            <w:vAlign w:val="center"/>
          </w:tcPr>
          <w:p w14:paraId="068278B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114.49</w:t>
            </w:r>
          </w:p>
        </w:tc>
        <w:tc>
          <w:tcPr>
            <w:tcW w:w="1020" w:type="dxa"/>
            <w:tcBorders>
              <w:top w:val="nil"/>
              <w:left w:val="nil"/>
              <w:bottom w:val="single" w:color="auto" w:sz="4" w:space="0"/>
              <w:right w:val="single" w:color="auto" w:sz="4" w:space="0"/>
            </w:tcBorders>
            <w:shd w:val="clear" w:color="auto" w:fill="auto"/>
            <w:noWrap/>
            <w:vAlign w:val="center"/>
          </w:tcPr>
          <w:p w14:paraId="565DA78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111.99</w:t>
            </w:r>
          </w:p>
        </w:tc>
        <w:tc>
          <w:tcPr>
            <w:tcW w:w="950" w:type="dxa"/>
            <w:tcBorders>
              <w:top w:val="nil"/>
              <w:left w:val="nil"/>
              <w:bottom w:val="single" w:color="auto" w:sz="4" w:space="0"/>
              <w:right w:val="single" w:color="auto" w:sz="4" w:space="0"/>
            </w:tcBorders>
            <w:shd w:val="clear" w:color="auto" w:fill="auto"/>
            <w:noWrap/>
            <w:vAlign w:val="center"/>
          </w:tcPr>
          <w:p w14:paraId="61F17FF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111.99</w:t>
            </w:r>
          </w:p>
        </w:tc>
        <w:tc>
          <w:tcPr>
            <w:tcW w:w="840" w:type="dxa"/>
            <w:tcBorders>
              <w:top w:val="nil"/>
              <w:left w:val="nil"/>
              <w:bottom w:val="single" w:color="auto" w:sz="4" w:space="0"/>
              <w:right w:val="single" w:color="auto" w:sz="4" w:space="0"/>
            </w:tcBorders>
            <w:shd w:val="clear" w:color="auto" w:fill="auto"/>
            <w:vAlign w:val="center"/>
          </w:tcPr>
          <w:p w14:paraId="08C8473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5F9EF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62D2E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341F24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F9AD5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C7BF17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9EC578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2.50</w:t>
            </w:r>
          </w:p>
        </w:tc>
        <w:tc>
          <w:tcPr>
            <w:tcW w:w="840" w:type="dxa"/>
            <w:tcBorders>
              <w:top w:val="nil"/>
              <w:left w:val="nil"/>
              <w:bottom w:val="single" w:color="auto" w:sz="4" w:space="0"/>
              <w:right w:val="single" w:color="auto" w:sz="4" w:space="0"/>
            </w:tcBorders>
            <w:shd w:val="clear" w:color="auto" w:fill="auto"/>
            <w:vAlign w:val="center"/>
          </w:tcPr>
          <w:p w14:paraId="1AE686F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8D4C963">
            <w:pPr>
              <w:jc w:val="left"/>
              <w:rPr>
                <w:rFonts w:ascii="仿宋_GB2312" w:hAnsi="宋体" w:eastAsia="仿宋_GB2312" w:cs="宋体"/>
                <w:b/>
                <w:color w:val="000000"/>
                <w:sz w:val="18"/>
                <w:szCs w:val="18"/>
              </w:rPr>
            </w:pPr>
          </w:p>
        </w:tc>
      </w:tr>
      <w:tr w14:paraId="729CD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C9A2C4E">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220</w:t>
            </w:r>
          </w:p>
        </w:tc>
        <w:tc>
          <w:tcPr>
            <w:tcW w:w="417" w:type="dxa"/>
            <w:tcBorders>
              <w:top w:val="nil"/>
              <w:left w:val="nil"/>
              <w:bottom w:val="single" w:color="auto" w:sz="4" w:space="0"/>
              <w:right w:val="single" w:color="auto" w:sz="4" w:space="0"/>
            </w:tcBorders>
            <w:shd w:val="clear" w:color="auto" w:fill="auto"/>
            <w:vAlign w:val="center"/>
          </w:tcPr>
          <w:p w14:paraId="61A27CBB">
            <w:pPr>
              <w:jc w:val="left"/>
              <w:rPr>
                <w:rFonts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1980E5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16A00FC">
            <w:pPr>
              <w:jc w:val="left"/>
              <w:rPr>
                <w:rFonts w:ascii="仿宋_GB2312" w:hAnsi="宋体" w:eastAsia="仿宋_GB2312" w:cs="宋体"/>
                <w:b/>
                <w:color w:val="000000"/>
                <w:sz w:val="18"/>
                <w:szCs w:val="18"/>
              </w:rPr>
            </w:pPr>
            <w:r>
              <w:rPr>
                <w:rFonts w:hint="eastAsia" w:ascii="仿宋_GB2312" w:eastAsia="仿宋_GB2312"/>
                <w:b/>
                <w:color w:val="000000"/>
                <w:sz w:val="18"/>
                <w:szCs w:val="18"/>
              </w:rPr>
              <w:t>自然资源事务</w:t>
            </w:r>
          </w:p>
        </w:tc>
        <w:tc>
          <w:tcPr>
            <w:tcW w:w="1010" w:type="dxa"/>
            <w:tcBorders>
              <w:top w:val="nil"/>
              <w:left w:val="nil"/>
              <w:bottom w:val="single" w:color="auto" w:sz="4" w:space="0"/>
              <w:right w:val="single" w:color="auto" w:sz="4" w:space="0"/>
            </w:tcBorders>
            <w:shd w:val="clear" w:color="auto" w:fill="auto"/>
            <w:noWrap/>
            <w:vAlign w:val="center"/>
          </w:tcPr>
          <w:p w14:paraId="4AB488E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114.49</w:t>
            </w:r>
          </w:p>
        </w:tc>
        <w:tc>
          <w:tcPr>
            <w:tcW w:w="1020" w:type="dxa"/>
            <w:tcBorders>
              <w:top w:val="nil"/>
              <w:left w:val="nil"/>
              <w:bottom w:val="single" w:color="auto" w:sz="4" w:space="0"/>
              <w:right w:val="single" w:color="auto" w:sz="4" w:space="0"/>
            </w:tcBorders>
            <w:shd w:val="clear" w:color="auto" w:fill="auto"/>
            <w:noWrap/>
            <w:vAlign w:val="center"/>
          </w:tcPr>
          <w:p w14:paraId="0AF5F3F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111.99</w:t>
            </w:r>
          </w:p>
        </w:tc>
        <w:tc>
          <w:tcPr>
            <w:tcW w:w="950" w:type="dxa"/>
            <w:tcBorders>
              <w:top w:val="nil"/>
              <w:left w:val="nil"/>
              <w:bottom w:val="single" w:color="auto" w:sz="4" w:space="0"/>
              <w:right w:val="single" w:color="auto" w:sz="4" w:space="0"/>
            </w:tcBorders>
            <w:shd w:val="clear" w:color="auto" w:fill="auto"/>
            <w:noWrap/>
            <w:vAlign w:val="center"/>
          </w:tcPr>
          <w:p w14:paraId="189C4A7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111.99</w:t>
            </w:r>
          </w:p>
        </w:tc>
        <w:tc>
          <w:tcPr>
            <w:tcW w:w="840" w:type="dxa"/>
            <w:tcBorders>
              <w:top w:val="nil"/>
              <w:left w:val="nil"/>
              <w:bottom w:val="single" w:color="auto" w:sz="4" w:space="0"/>
              <w:right w:val="single" w:color="auto" w:sz="4" w:space="0"/>
            </w:tcBorders>
            <w:shd w:val="clear" w:color="auto" w:fill="auto"/>
            <w:vAlign w:val="center"/>
          </w:tcPr>
          <w:p w14:paraId="3EE11F2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75F5C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163043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EA4ECC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1B3B8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C738E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0DDE83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2.50</w:t>
            </w:r>
          </w:p>
        </w:tc>
        <w:tc>
          <w:tcPr>
            <w:tcW w:w="840" w:type="dxa"/>
            <w:tcBorders>
              <w:top w:val="nil"/>
              <w:left w:val="nil"/>
              <w:bottom w:val="single" w:color="auto" w:sz="4" w:space="0"/>
              <w:right w:val="single" w:color="auto" w:sz="4" w:space="0"/>
            </w:tcBorders>
            <w:shd w:val="clear" w:color="auto" w:fill="auto"/>
            <w:vAlign w:val="center"/>
          </w:tcPr>
          <w:p w14:paraId="5C22E6C4">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1FBC40C">
            <w:pPr>
              <w:jc w:val="left"/>
              <w:rPr>
                <w:rFonts w:ascii="仿宋_GB2312" w:hAnsi="宋体" w:eastAsia="仿宋_GB2312" w:cs="宋体"/>
                <w:b/>
                <w:color w:val="000000"/>
                <w:sz w:val="18"/>
                <w:szCs w:val="18"/>
              </w:rPr>
            </w:pPr>
          </w:p>
        </w:tc>
      </w:tr>
      <w:tr w14:paraId="5B27C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563341A">
            <w:pPr>
              <w:jc w:val="left"/>
              <w:rPr>
                <w:rFonts w:ascii="仿宋_GB2312" w:hAnsi="宋体" w:eastAsia="仿宋_GB2312" w:cs="宋体"/>
                <w:color w:val="000000"/>
                <w:sz w:val="18"/>
                <w:szCs w:val="18"/>
              </w:rPr>
            </w:pPr>
            <w:r>
              <w:rPr>
                <w:rFonts w:hint="eastAsia" w:ascii="仿宋_GB2312" w:eastAsia="仿宋_GB2312"/>
                <w:color w:val="000000"/>
                <w:sz w:val="18"/>
                <w:szCs w:val="18"/>
              </w:rPr>
              <w:t>220</w:t>
            </w:r>
          </w:p>
        </w:tc>
        <w:tc>
          <w:tcPr>
            <w:tcW w:w="417" w:type="dxa"/>
            <w:tcBorders>
              <w:top w:val="nil"/>
              <w:left w:val="nil"/>
              <w:bottom w:val="single" w:color="auto" w:sz="4" w:space="0"/>
              <w:right w:val="single" w:color="auto" w:sz="4" w:space="0"/>
            </w:tcBorders>
            <w:shd w:val="clear" w:color="auto" w:fill="auto"/>
            <w:vAlign w:val="center"/>
          </w:tcPr>
          <w:p w14:paraId="49D27820">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A5743AF">
            <w:pPr>
              <w:jc w:val="left"/>
              <w:rPr>
                <w:rFonts w:ascii="仿宋_GB2312" w:hAnsi="宋体" w:eastAsia="仿宋_GB2312" w:cs="宋体"/>
                <w:color w:val="000000"/>
                <w:sz w:val="18"/>
                <w:szCs w:val="18"/>
              </w:rPr>
            </w:pPr>
            <w:r>
              <w:rPr>
                <w:rFonts w:hint="eastAsia" w:ascii="仿宋_GB2312" w:eastAsia="仿宋_GB2312"/>
                <w:color w:val="000000"/>
                <w:sz w:val="18"/>
                <w:szCs w:val="18"/>
              </w:rPr>
              <w:t>08</w:t>
            </w:r>
          </w:p>
        </w:tc>
        <w:tc>
          <w:tcPr>
            <w:tcW w:w="2056" w:type="dxa"/>
            <w:tcBorders>
              <w:top w:val="nil"/>
              <w:left w:val="nil"/>
              <w:bottom w:val="single" w:color="auto" w:sz="4" w:space="0"/>
              <w:right w:val="single" w:color="auto" w:sz="4" w:space="0"/>
            </w:tcBorders>
            <w:shd w:val="clear" w:color="auto" w:fill="auto"/>
            <w:vAlign w:val="center"/>
          </w:tcPr>
          <w:p w14:paraId="70CC652A">
            <w:pPr>
              <w:jc w:val="left"/>
              <w:rPr>
                <w:rFonts w:ascii="仿宋_GB2312" w:hAnsi="宋体" w:eastAsia="仿宋_GB2312" w:cs="宋体"/>
                <w:color w:val="000000"/>
                <w:sz w:val="18"/>
                <w:szCs w:val="18"/>
              </w:rPr>
            </w:pPr>
            <w:r>
              <w:rPr>
                <w:rFonts w:hint="eastAsia" w:ascii="仿宋_GB2312" w:eastAsia="仿宋_GB2312"/>
                <w:color w:val="000000"/>
                <w:sz w:val="18"/>
                <w:szCs w:val="18"/>
              </w:rPr>
              <w:t>自然资源行业业务管理</w:t>
            </w:r>
          </w:p>
        </w:tc>
        <w:tc>
          <w:tcPr>
            <w:tcW w:w="1010" w:type="dxa"/>
            <w:tcBorders>
              <w:top w:val="nil"/>
              <w:left w:val="nil"/>
              <w:bottom w:val="single" w:color="auto" w:sz="4" w:space="0"/>
              <w:right w:val="single" w:color="auto" w:sz="4" w:space="0"/>
            </w:tcBorders>
            <w:shd w:val="clear" w:color="auto" w:fill="auto"/>
            <w:noWrap/>
            <w:vAlign w:val="center"/>
          </w:tcPr>
          <w:p w14:paraId="6C51FF3B">
            <w:pPr>
              <w:jc w:val="right"/>
              <w:rPr>
                <w:rFonts w:ascii="仿宋_GB2312" w:hAnsi="宋体" w:eastAsia="仿宋_GB2312" w:cs="宋体"/>
                <w:color w:val="000000"/>
                <w:sz w:val="18"/>
                <w:szCs w:val="18"/>
              </w:rPr>
            </w:pPr>
            <w:r>
              <w:rPr>
                <w:rFonts w:hint="eastAsia" w:ascii="仿宋_GB2312" w:eastAsia="仿宋_GB2312"/>
                <w:color w:val="000000"/>
                <w:sz w:val="18"/>
                <w:szCs w:val="18"/>
              </w:rPr>
              <w:t>28.40</w:t>
            </w:r>
          </w:p>
        </w:tc>
        <w:tc>
          <w:tcPr>
            <w:tcW w:w="1020" w:type="dxa"/>
            <w:tcBorders>
              <w:top w:val="nil"/>
              <w:left w:val="nil"/>
              <w:bottom w:val="single" w:color="auto" w:sz="4" w:space="0"/>
              <w:right w:val="single" w:color="auto" w:sz="4" w:space="0"/>
            </w:tcBorders>
            <w:shd w:val="clear" w:color="auto" w:fill="auto"/>
            <w:noWrap/>
            <w:vAlign w:val="center"/>
          </w:tcPr>
          <w:p w14:paraId="20B967C2">
            <w:pPr>
              <w:jc w:val="right"/>
              <w:rPr>
                <w:rFonts w:ascii="仿宋_GB2312" w:hAnsi="宋体" w:eastAsia="仿宋_GB2312" w:cs="宋体"/>
                <w:color w:val="000000"/>
                <w:sz w:val="18"/>
                <w:szCs w:val="18"/>
              </w:rPr>
            </w:pPr>
            <w:r>
              <w:rPr>
                <w:rFonts w:hint="eastAsia" w:ascii="仿宋_GB2312" w:eastAsia="仿宋_GB2312"/>
                <w:color w:val="000000"/>
                <w:sz w:val="18"/>
                <w:szCs w:val="18"/>
              </w:rPr>
              <w:t>28.40</w:t>
            </w:r>
          </w:p>
        </w:tc>
        <w:tc>
          <w:tcPr>
            <w:tcW w:w="950" w:type="dxa"/>
            <w:tcBorders>
              <w:top w:val="nil"/>
              <w:left w:val="nil"/>
              <w:bottom w:val="single" w:color="auto" w:sz="4" w:space="0"/>
              <w:right w:val="single" w:color="auto" w:sz="4" w:space="0"/>
            </w:tcBorders>
            <w:shd w:val="clear" w:color="auto" w:fill="auto"/>
            <w:noWrap/>
            <w:vAlign w:val="center"/>
          </w:tcPr>
          <w:p w14:paraId="03CE318E">
            <w:pPr>
              <w:jc w:val="right"/>
              <w:rPr>
                <w:rFonts w:ascii="仿宋_GB2312" w:hAnsi="宋体" w:eastAsia="仿宋_GB2312" w:cs="宋体"/>
                <w:color w:val="000000"/>
                <w:sz w:val="18"/>
                <w:szCs w:val="18"/>
              </w:rPr>
            </w:pPr>
            <w:r>
              <w:rPr>
                <w:rFonts w:hint="eastAsia" w:ascii="仿宋_GB2312" w:eastAsia="仿宋_GB2312"/>
                <w:color w:val="000000"/>
                <w:sz w:val="18"/>
                <w:szCs w:val="18"/>
              </w:rPr>
              <w:t>28.40</w:t>
            </w:r>
          </w:p>
        </w:tc>
        <w:tc>
          <w:tcPr>
            <w:tcW w:w="840" w:type="dxa"/>
            <w:tcBorders>
              <w:top w:val="nil"/>
              <w:left w:val="nil"/>
              <w:bottom w:val="single" w:color="auto" w:sz="4" w:space="0"/>
              <w:right w:val="single" w:color="auto" w:sz="4" w:space="0"/>
            </w:tcBorders>
            <w:shd w:val="clear" w:color="auto" w:fill="auto"/>
            <w:vAlign w:val="center"/>
          </w:tcPr>
          <w:p w14:paraId="184FD14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1C6F9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F151F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EE32CD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3C8E2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A26114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172E4CF">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C09C4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B377F9F">
            <w:pPr>
              <w:jc w:val="left"/>
              <w:rPr>
                <w:rFonts w:ascii="仿宋_GB2312" w:hAnsi="宋体" w:eastAsia="仿宋_GB2312" w:cs="宋体"/>
                <w:color w:val="000000"/>
                <w:sz w:val="18"/>
                <w:szCs w:val="18"/>
              </w:rPr>
            </w:pPr>
          </w:p>
        </w:tc>
      </w:tr>
      <w:tr w14:paraId="314EC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6F4D28">
            <w:pPr>
              <w:jc w:val="left"/>
              <w:rPr>
                <w:rFonts w:ascii="仿宋_GB2312" w:hAnsi="宋体" w:eastAsia="仿宋_GB2312" w:cs="宋体"/>
                <w:color w:val="000000"/>
                <w:sz w:val="18"/>
                <w:szCs w:val="18"/>
              </w:rPr>
            </w:pPr>
            <w:r>
              <w:rPr>
                <w:rFonts w:hint="eastAsia" w:ascii="仿宋_GB2312" w:eastAsia="仿宋_GB2312"/>
                <w:color w:val="000000"/>
                <w:sz w:val="18"/>
                <w:szCs w:val="18"/>
              </w:rPr>
              <w:t>220</w:t>
            </w:r>
          </w:p>
        </w:tc>
        <w:tc>
          <w:tcPr>
            <w:tcW w:w="417" w:type="dxa"/>
            <w:tcBorders>
              <w:top w:val="nil"/>
              <w:left w:val="nil"/>
              <w:bottom w:val="single" w:color="auto" w:sz="4" w:space="0"/>
              <w:right w:val="single" w:color="auto" w:sz="4" w:space="0"/>
            </w:tcBorders>
            <w:shd w:val="clear" w:color="auto" w:fill="auto"/>
            <w:vAlign w:val="center"/>
          </w:tcPr>
          <w:p w14:paraId="0BEFBFB1">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79999B5">
            <w:pPr>
              <w:jc w:val="left"/>
              <w:rPr>
                <w:rFonts w:ascii="仿宋_GB2312" w:hAnsi="宋体" w:eastAsia="仿宋_GB2312" w:cs="宋体"/>
                <w:color w:val="000000"/>
                <w:sz w:val="18"/>
                <w:szCs w:val="18"/>
              </w:rPr>
            </w:pPr>
            <w:r>
              <w:rPr>
                <w:rFonts w:hint="eastAsia" w:ascii="仿宋_GB2312" w:eastAsia="仿宋_GB2312"/>
                <w:color w:val="000000"/>
                <w:sz w:val="18"/>
                <w:szCs w:val="18"/>
              </w:rPr>
              <w:t>50</w:t>
            </w:r>
          </w:p>
        </w:tc>
        <w:tc>
          <w:tcPr>
            <w:tcW w:w="2056" w:type="dxa"/>
            <w:tcBorders>
              <w:top w:val="nil"/>
              <w:left w:val="nil"/>
              <w:bottom w:val="single" w:color="auto" w:sz="4" w:space="0"/>
              <w:right w:val="single" w:color="auto" w:sz="4" w:space="0"/>
            </w:tcBorders>
            <w:shd w:val="clear" w:color="auto" w:fill="auto"/>
            <w:vAlign w:val="center"/>
          </w:tcPr>
          <w:p w14:paraId="2AAA7545">
            <w:pPr>
              <w:jc w:val="left"/>
              <w:rPr>
                <w:rFonts w:ascii="仿宋_GB2312" w:hAnsi="宋体" w:eastAsia="仿宋_GB2312" w:cs="宋体"/>
                <w:color w:val="000000"/>
                <w:sz w:val="18"/>
                <w:szCs w:val="18"/>
              </w:rPr>
            </w:pPr>
            <w:r>
              <w:rPr>
                <w:rFonts w:hint="eastAsia" w:ascii="仿宋_GB2312" w:eastAsia="仿宋_GB2312"/>
                <w:color w:val="000000"/>
                <w:sz w:val="18"/>
                <w:szCs w:val="18"/>
              </w:rPr>
              <w:t>事业运行</w:t>
            </w:r>
          </w:p>
        </w:tc>
        <w:tc>
          <w:tcPr>
            <w:tcW w:w="1010" w:type="dxa"/>
            <w:tcBorders>
              <w:top w:val="nil"/>
              <w:left w:val="nil"/>
              <w:bottom w:val="single" w:color="auto" w:sz="4" w:space="0"/>
              <w:right w:val="single" w:color="auto" w:sz="4" w:space="0"/>
            </w:tcBorders>
            <w:shd w:val="clear" w:color="auto" w:fill="auto"/>
            <w:noWrap/>
            <w:vAlign w:val="center"/>
          </w:tcPr>
          <w:p w14:paraId="68619A9A">
            <w:pPr>
              <w:jc w:val="right"/>
              <w:rPr>
                <w:rFonts w:ascii="仿宋_GB2312" w:hAnsi="宋体" w:eastAsia="仿宋_GB2312" w:cs="宋体"/>
                <w:color w:val="000000"/>
                <w:sz w:val="18"/>
                <w:szCs w:val="18"/>
              </w:rPr>
            </w:pPr>
            <w:r>
              <w:rPr>
                <w:rFonts w:hint="eastAsia" w:ascii="仿宋_GB2312" w:eastAsia="仿宋_GB2312"/>
                <w:color w:val="000000"/>
                <w:sz w:val="18"/>
                <w:szCs w:val="18"/>
              </w:rPr>
              <w:t>86.09</w:t>
            </w:r>
          </w:p>
        </w:tc>
        <w:tc>
          <w:tcPr>
            <w:tcW w:w="1020" w:type="dxa"/>
            <w:tcBorders>
              <w:top w:val="nil"/>
              <w:left w:val="nil"/>
              <w:bottom w:val="single" w:color="auto" w:sz="4" w:space="0"/>
              <w:right w:val="single" w:color="auto" w:sz="4" w:space="0"/>
            </w:tcBorders>
            <w:shd w:val="clear" w:color="auto" w:fill="auto"/>
            <w:noWrap/>
            <w:vAlign w:val="center"/>
          </w:tcPr>
          <w:p w14:paraId="0374EB2D">
            <w:pPr>
              <w:jc w:val="right"/>
              <w:rPr>
                <w:rFonts w:ascii="仿宋_GB2312" w:hAnsi="宋体" w:eastAsia="仿宋_GB2312" w:cs="宋体"/>
                <w:color w:val="000000"/>
                <w:sz w:val="18"/>
                <w:szCs w:val="18"/>
              </w:rPr>
            </w:pPr>
            <w:r>
              <w:rPr>
                <w:rFonts w:hint="eastAsia" w:ascii="仿宋_GB2312" w:eastAsia="仿宋_GB2312"/>
                <w:color w:val="000000"/>
                <w:sz w:val="18"/>
                <w:szCs w:val="18"/>
              </w:rPr>
              <w:t>83.59</w:t>
            </w:r>
          </w:p>
        </w:tc>
        <w:tc>
          <w:tcPr>
            <w:tcW w:w="950" w:type="dxa"/>
            <w:tcBorders>
              <w:top w:val="nil"/>
              <w:left w:val="nil"/>
              <w:bottom w:val="single" w:color="auto" w:sz="4" w:space="0"/>
              <w:right w:val="single" w:color="auto" w:sz="4" w:space="0"/>
            </w:tcBorders>
            <w:shd w:val="clear" w:color="auto" w:fill="auto"/>
            <w:noWrap/>
            <w:vAlign w:val="center"/>
          </w:tcPr>
          <w:p w14:paraId="376EE009">
            <w:pPr>
              <w:jc w:val="right"/>
              <w:rPr>
                <w:rFonts w:ascii="仿宋_GB2312" w:hAnsi="宋体" w:eastAsia="仿宋_GB2312" w:cs="宋体"/>
                <w:color w:val="000000"/>
                <w:sz w:val="18"/>
                <w:szCs w:val="18"/>
              </w:rPr>
            </w:pPr>
            <w:r>
              <w:rPr>
                <w:rFonts w:hint="eastAsia" w:ascii="仿宋_GB2312" w:eastAsia="仿宋_GB2312"/>
                <w:color w:val="000000"/>
                <w:sz w:val="18"/>
                <w:szCs w:val="18"/>
              </w:rPr>
              <w:t>83.59</w:t>
            </w:r>
          </w:p>
        </w:tc>
        <w:tc>
          <w:tcPr>
            <w:tcW w:w="840" w:type="dxa"/>
            <w:tcBorders>
              <w:top w:val="nil"/>
              <w:left w:val="nil"/>
              <w:bottom w:val="single" w:color="auto" w:sz="4" w:space="0"/>
              <w:right w:val="single" w:color="auto" w:sz="4" w:space="0"/>
            </w:tcBorders>
            <w:shd w:val="clear" w:color="auto" w:fill="auto"/>
            <w:vAlign w:val="center"/>
          </w:tcPr>
          <w:p w14:paraId="3395861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45415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E8C0E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3C77D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CF4A5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A643C3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668B1B">
            <w:pPr>
              <w:jc w:val="right"/>
              <w:rPr>
                <w:rFonts w:ascii="仿宋_GB2312" w:hAnsi="宋体" w:eastAsia="仿宋_GB2312" w:cs="宋体"/>
                <w:color w:val="000000"/>
                <w:sz w:val="18"/>
                <w:szCs w:val="18"/>
              </w:rPr>
            </w:pPr>
            <w:r>
              <w:rPr>
                <w:rFonts w:hint="eastAsia" w:ascii="仿宋_GB2312" w:eastAsia="仿宋_GB2312"/>
                <w:color w:val="000000"/>
                <w:sz w:val="18"/>
                <w:szCs w:val="18"/>
              </w:rPr>
              <w:t>2.50</w:t>
            </w:r>
          </w:p>
        </w:tc>
        <w:tc>
          <w:tcPr>
            <w:tcW w:w="840" w:type="dxa"/>
            <w:tcBorders>
              <w:top w:val="nil"/>
              <w:left w:val="nil"/>
              <w:bottom w:val="single" w:color="auto" w:sz="4" w:space="0"/>
              <w:right w:val="single" w:color="auto" w:sz="4" w:space="0"/>
            </w:tcBorders>
            <w:shd w:val="clear" w:color="auto" w:fill="auto"/>
            <w:vAlign w:val="center"/>
          </w:tcPr>
          <w:p w14:paraId="42F35A15">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CD3B837">
            <w:pPr>
              <w:jc w:val="left"/>
              <w:rPr>
                <w:rFonts w:ascii="仿宋_GB2312" w:hAnsi="宋体" w:eastAsia="仿宋_GB2312" w:cs="宋体"/>
                <w:color w:val="000000"/>
                <w:sz w:val="18"/>
                <w:szCs w:val="18"/>
              </w:rPr>
            </w:pPr>
          </w:p>
        </w:tc>
      </w:tr>
      <w:tr w14:paraId="0C40A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59B64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7B1A532">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51B30E0">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F2EE6AE">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05546AD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9.13</w:t>
            </w:r>
          </w:p>
        </w:tc>
        <w:tc>
          <w:tcPr>
            <w:tcW w:w="1020" w:type="dxa"/>
            <w:tcBorders>
              <w:top w:val="nil"/>
              <w:left w:val="nil"/>
              <w:bottom w:val="single" w:color="auto" w:sz="4" w:space="0"/>
              <w:right w:val="single" w:color="auto" w:sz="4" w:space="0"/>
            </w:tcBorders>
            <w:shd w:val="clear" w:color="auto" w:fill="auto"/>
            <w:noWrap/>
            <w:vAlign w:val="center"/>
          </w:tcPr>
          <w:p w14:paraId="12948F5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9.13</w:t>
            </w:r>
          </w:p>
        </w:tc>
        <w:tc>
          <w:tcPr>
            <w:tcW w:w="950" w:type="dxa"/>
            <w:tcBorders>
              <w:top w:val="nil"/>
              <w:left w:val="nil"/>
              <w:bottom w:val="single" w:color="auto" w:sz="4" w:space="0"/>
              <w:right w:val="single" w:color="auto" w:sz="4" w:space="0"/>
            </w:tcBorders>
            <w:shd w:val="clear" w:color="auto" w:fill="auto"/>
            <w:noWrap/>
            <w:vAlign w:val="center"/>
          </w:tcPr>
          <w:p w14:paraId="684B6AB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9.13</w:t>
            </w:r>
          </w:p>
        </w:tc>
        <w:tc>
          <w:tcPr>
            <w:tcW w:w="840" w:type="dxa"/>
            <w:tcBorders>
              <w:top w:val="nil"/>
              <w:left w:val="nil"/>
              <w:bottom w:val="single" w:color="auto" w:sz="4" w:space="0"/>
              <w:right w:val="single" w:color="auto" w:sz="4" w:space="0"/>
            </w:tcBorders>
            <w:shd w:val="clear" w:color="auto" w:fill="auto"/>
            <w:vAlign w:val="center"/>
          </w:tcPr>
          <w:p w14:paraId="30491F0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39479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7CF84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54C7B2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1D6F7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E4A227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D18065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B827C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CDAAD8D">
            <w:pPr>
              <w:jc w:val="left"/>
              <w:rPr>
                <w:rFonts w:ascii="仿宋_GB2312" w:hAnsi="宋体" w:eastAsia="仿宋_GB2312" w:cs="宋体"/>
                <w:b/>
                <w:color w:val="000000"/>
                <w:sz w:val="18"/>
                <w:szCs w:val="18"/>
              </w:rPr>
            </w:pPr>
          </w:p>
        </w:tc>
      </w:tr>
      <w:tr w14:paraId="69974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831FF4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11A1EBB">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219B5A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F5B0A68">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2AB14D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9.13</w:t>
            </w:r>
          </w:p>
        </w:tc>
        <w:tc>
          <w:tcPr>
            <w:tcW w:w="1020" w:type="dxa"/>
            <w:tcBorders>
              <w:top w:val="nil"/>
              <w:left w:val="nil"/>
              <w:bottom w:val="single" w:color="auto" w:sz="4" w:space="0"/>
              <w:right w:val="single" w:color="auto" w:sz="4" w:space="0"/>
            </w:tcBorders>
            <w:shd w:val="clear" w:color="auto" w:fill="auto"/>
            <w:noWrap/>
            <w:vAlign w:val="center"/>
          </w:tcPr>
          <w:p w14:paraId="084B83E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9.13</w:t>
            </w:r>
          </w:p>
        </w:tc>
        <w:tc>
          <w:tcPr>
            <w:tcW w:w="950" w:type="dxa"/>
            <w:tcBorders>
              <w:top w:val="nil"/>
              <w:left w:val="nil"/>
              <w:bottom w:val="single" w:color="auto" w:sz="4" w:space="0"/>
              <w:right w:val="single" w:color="auto" w:sz="4" w:space="0"/>
            </w:tcBorders>
            <w:shd w:val="clear" w:color="auto" w:fill="auto"/>
            <w:noWrap/>
            <w:vAlign w:val="center"/>
          </w:tcPr>
          <w:p w14:paraId="540F074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9.13</w:t>
            </w:r>
          </w:p>
        </w:tc>
        <w:tc>
          <w:tcPr>
            <w:tcW w:w="840" w:type="dxa"/>
            <w:tcBorders>
              <w:top w:val="nil"/>
              <w:left w:val="nil"/>
              <w:bottom w:val="single" w:color="auto" w:sz="4" w:space="0"/>
              <w:right w:val="single" w:color="auto" w:sz="4" w:space="0"/>
            </w:tcBorders>
            <w:shd w:val="clear" w:color="auto" w:fill="auto"/>
            <w:vAlign w:val="center"/>
          </w:tcPr>
          <w:p w14:paraId="5F9840D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FD059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CD8C7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79273B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6D2BA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F2FD9F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9CAAD95">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71EB7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063393B">
            <w:pPr>
              <w:jc w:val="left"/>
              <w:rPr>
                <w:rFonts w:ascii="仿宋_GB2312" w:hAnsi="宋体" w:eastAsia="仿宋_GB2312" w:cs="宋体"/>
                <w:b/>
                <w:color w:val="000000"/>
                <w:sz w:val="18"/>
                <w:szCs w:val="18"/>
              </w:rPr>
            </w:pPr>
          </w:p>
        </w:tc>
      </w:tr>
      <w:tr w14:paraId="41E4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CDA2407">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7A506C0">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1009DEF">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FB7BDC7">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76F860F8">
            <w:pPr>
              <w:jc w:val="right"/>
              <w:rPr>
                <w:rFonts w:ascii="仿宋_GB2312" w:hAnsi="宋体" w:eastAsia="仿宋_GB2312" w:cs="宋体"/>
                <w:color w:val="000000"/>
                <w:sz w:val="18"/>
                <w:szCs w:val="18"/>
              </w:rPr>
            </w:pPr>
            <w:r>
              <w:rPr>
                <w:rFonts w:hint="eastAsia" w:ascii="仿宋_GB2312" w:eastAsia="仿宋_GB2312"/>
                <w:color w:val="000000"/>
                <w:sz w:val="18"/>
                <w:szCs w:val="18"/>
              </w:rPr>
              <w:t>9.13</w:t>
            </w:r>
          </w:p>
        </w:tc>
        <w:tc>
          <w:tcPr>
            <w:tcW w:w="1020" w:type="dxa"/>
            <w:tcBorders>
              <w:top w:val="nil"/>
              <w:left w:val="nil"/>
              <w:bottom w:val="single" w:color="auto" w:sz="4" w:space="0"/>
              <w:right w:val="single" w:color="auto" w:sz="4" w:space="0"/>
            </w:tcBorders>
            <w:shd w:val="clear" w:color="auto" w:fill="auto"/>
            <w:noWrap/>
            <w:vAlign w:val="center"/>
          </w:tcPr>
          <w:p w14:paraId="31ACF6AB">
            <w:pPr>
              <w:jc w:val="right"/>
              <w:rPr>
                <w:rFonts w:ascii="仿宋_GB2312" w:hAnsi="宋体" w:eastAsia="仿宋_GB2312" w:cs="宋体"/>
                <w:color w:val="000000"/>
                <w:sz w:val="18"/>
                <w:szCs w:val="18"/>
              </w:rPr>
            </w:pPr>
            <w:r>
              <w:rPr>
                <w:rFonts w:hint="eastAsia" w:ascii="仿宋_GB2312" w:eastAsia="仿宋_GB2312"/>
                <w:color w:val="000000"/>
                <w:sz w:val="18"/>
                <w:szCs w:val="18"/>
              </w:rPr>
              <w:t>9.13</w:t>
            </w:r>
          </w:p>
        </w:tc>
        <w:tc>
          <w:tcPr>
            <w:tcW w:w="950" w:type="dxa"/>
            <w:tcBorders>
              <w:top w:val="nil"/>
              <w:left w:val="nil"/>
              <w:bottom w:val="single" w:color="auto" w:sz="4" w:space="0"/>
              <w:right w:val="single" w:color="auto" w:sz="4" w:space="0"/>
            </w:tcBorders>
            <w:shd w:val="clear" w:color="auto" w:fill="auto"/>
            <w:noWrap/>
            <w:vAlign w:val="center"/>
          </w:tcPr>
          <w:p w14:paraId="537FB93D">
            <w:pPr>
              <w:jc w:val="right"/>
              <w:rPr>
                <w:rFonts w:ascii="仿宋_GB2312" w:hAnsi="宋体" w:eastAsia="仿宋_GB2312" w:cs="宋体"/>
                <w:color w:val="000000"/>
                <w:sz w:val="18"/>
                <w:szCs w:val="18"/>
              </w:rPr>
            </w:pPr>
            <w:r>
              <w:rPr>
                <w:rFonts w:hint="eastAsia" w:ascii="仿宋_GB2312" w:eastAsia="仿宋_GB2312"/>
                <w:color w:val="000000"/>
                <w:sz w:val="18"/>
                <w:szCs w:val="18"/>
              </w:rPr>
              <w:t>9.13</w:t>
            </w:r>
          </w:p>
        </w:tc>
        <w:tc>
          <w:tcPr>
            <w:tcW w:w="840" w:type="dxa"/>
            <w:tcBorders>
              <w:top w:val="nil"/>
              <w:left w:val="nil"/>
              <w:bottom w:val="single" w:color="auto" w:sz="4" w:space="0"/>
              <w:right w:val="single" w:color="auto" w:sz="4" w:space="0"/>
            </w:tcBorders>
            <w:shd w:val="clear" w:color="auto" w:fill="auto"/>
            <w:vAlign w:val="center"/>
          </w:tcPr>
          <w:p w14:paraId="65F23F1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6A23D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EE304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7BEAB3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BC641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E593FF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0F6DC1D">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671D07">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3D15CDF">
            <w:pPr>
              <w:jc w:val="left"/>
              <w:rPr>
                <w:rFonts w:ascii="仿宋_GB2312" w:hAnsi="宋体" w:eastAsia="仿宋_GB2312" w:cs="宋体"/>
                <w:color w:val="000000"/>
                <w:sz w:val="18"/>
                <w:szCs w:val="18"/>
              </w:rPr>
            </w:pPr>
          </w:p>
        </w:tc>
      </w:tr>
      <w:tr w14:paraId="0B3F9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2AE2FE8">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F70764D">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877497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349E40C">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64BE725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144.25</w:t>
            </w:r>
          </w:p>
        </w:tc>
        <w:tc>
          <w:tcPr>
            <w:tcW w:w="1020" w:type="dxa"/>
            <w:tcBorders>
              <w:top w:val="nil"/>
              <w:left w:val="nil"/>
              <w:bottom w:val="single" w:color="auto" w:sz="4" w:space="0"/>
              <w:right w:val="single" w:color="auto" w:sz="4" w:space="0"/>
            </w:tcBorders>
            <w:shd w:val="clear" w:color="auto" w:fill="auto"/>
            <w:noWrap/>
            <w:vAlign w:val="center"/>
          </w:tcPr>
          <w:p w14:paraId="7934F5C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141.75</w:t>
            </w:r>
          </w:p>
        </w:tc>
        <w:tc>
          <w:tcPr>
            <w:tcW w:w="950" w:type="dxa"/>
            <w:tcBorders>
              <w:top w:val="nil"/>
              <w:left w:val="nil"/>
              <w:bottom w:val="single" w:color="auto" w:sz="4" w:space="0"/>
              <w:right w:val="single" w:color="auto" w:sz="4" w:space="0"/>
            </w:tcBorders>
            <w:shd w:val="clear" w:color="auto" w:fill="auto"/>
            <w:noWrap/>
            <w:vAlign w:val="center"/>
          </w:tcPr>
          <w:p w14:paraId="7FC5B76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141.75</w:t>
            </w:r>
          </w:p>
        </w:tc>
        <w:tc>
          <w:tcPr>
            <w:tcW w:w="840" w:type="dxa"/>
            <w:tcBorders>
              <w:top w:val="nil"/>
              <w:left w:val="nil"/>
              <w:bottom w:val="single" w:color="auto" w:sz="4" w:space="0"/>
              <w:right w:val="single" w:color="auto" w:sz="4" w:space="0"/>
            </w:tcBorders>
            <w:shd w:val="clear" w:color="auto" w:fill="auto"/>
            <w:vAlign w:val="center"/>
          </w:tcPr>
          <w:p w14:paraId="5F19914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E841A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32BF8E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8F9010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AA139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EBF10E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F74CF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2.50</w:t>
            </w:r>
          </w:p>
        </w:tc>
        <w:tc>
          <w:tcPr>
            <w:tcW w:w="840" w:type="dxa"/>
            <w:tcBorders>
              <w:top w:val="nil"/>
              <w:left w:val="nil"/>
              <w:bottom w:val="single" w:color="auto" w:sz="4" w:space="0"/>
              <w:right w:val="single" w:color="auto" w:sz="4" w:space="0"/>
            </w:tcBorders>
            <w:shd w:val="clear" w:color="auto" w:fill="auto"/>
            <w:vAlign w:val="center"/>
          </w:tcPr>
          <w:p w14:paraId="7450C00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8E2AE25">
            <w:pPr>
              <w:jc w:val="left"/>
              <w:rPr>
                <w:rFonts w:ascii="仿宋_GB2312" w:hAnsi="宋体" w:eastAsia="仿宋_GB2312" w:cs="宋体"/>
                <w:b/>
                <w:color w:val="000000"/>
                <w:sz w:val="18"/>
                <w:szCs w:val="18"/>
              </w:rPr>
            </w:pPr>
          </w:p>
        </w:tc>
      </w:tr>
    </w:tbl>
    <w:p w14:paraId="1D44835B">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5554EF88">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367605A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14:paraId="5841B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68C2C76E">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编制单位：托克逊县规划队</w:t>
            </w:r>
          </w:p>
        </w:tc>
        <w:tc>
          <w:tcPr>
            <w:tcW w:w="1300" w:type="dxa"/>
            <w:tcBorders>
              <w:top w:val="nil"/>
              <w:left w:val="nil"/>
              <w:bottom w:val="nil"/>
              <w:right w:val="nil"/>
            </w:tcBorders>
          </w:tcPr>
          <w:p w14:paraId="1369ADEA">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39564A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B9089B2">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22FF5B17">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627F6E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E7CFB4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5BC1112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18BD26F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2B8CCB5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3619AE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69ECAA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4DB17B6D">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2CD8D359">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1530D381">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0D2EAAFF">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5262B5C7">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2FE47586">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6A7D7489">
            <w:pPr>
              <w:widowControl/>
              <w:jc w:val="left"/>
              <w:rPr>
                <w:rFonts w:ascii="仿宋_GB2312" w:eastAsia="仿宋_GB2312"/>
                <w:b/>
                <w:bCs/>
                <w:color w:val="000000"/>
                <w:kern w:val="0"/>
                <w:sz w:val="20"/>
                <w:szCs w:val="20"/>
              </w:rPr>
            </w:pPr>
          </w:p>
        </w:tc>
      </w:tr>
      <w:tr w14:paraId="262043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4F03F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D584EC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FD33B0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58B620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1F3C066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15.75</w:t>
            </w:r>
          </w:p>
        </w:tc>
        <w:tc>
          <w:tcPr>
            <w:tcW w:w="1856" w:type="dxa"/>
            <w:tcBorders>
              <w:top w:val="nil"/>
              <w:left w:val="nil"/>
              <w:bottom w:val="single" w:color="auto" w:sz="4" w:space="0"/>
              <w:right w:val="single" w:color="auto" w:sz="4" w:space="0"/>
            </w:tcBorders>
            <w:shd w:val="clear" w:color="auto" w:fill="auto"/>
            <w:vAlign w:val="center"/>
          </w:tcPr>
          <w:p w14:paraId="5CCE53D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15.75</w:t>
            </w:r>
          </w:p>
        </w:tc>
        <w:tc>
          <w:tcPr>
            <w:tcW w:w="1904" w:type="dxa"/>
            <w:gridSpan w:val="2"/>
            <w:tcBorders>
              <w:top w:val="nil"/>
              <w:left w:val="nil"/>
              <w:bottom w:val="single" w:color="auto" w:sz="4" w:space="0"/>
              <w:right w:val="single" w:color="auto" w:sz="4" w:space="0"/>
            </w:tcBorders>
            <w:shd w:val="clear" w:color="auto" w:fill="auto"/>
            <w:vAlign w:val="center"/>
          </w:tcPr>
          <w:p w14:paraId="72724DD1">
            <w:pPr>
              <w:widowControl/>
              <w:jc w:val="right"/>
              <w:rPr>
                <w:rFonts w:ascii="仿宋_GB2312" w:hAnsi="宋体" w:eastAsia="仿宋_GB2312" w:cs="宋体"/>
                <w:b/>
                <w:bCs/>
                <w:color w:val="000000"/>
                <w:kern w:val="0"/>
                <w:sz w:val="18"/>
                <w:szCs w:val="18"/>
              </w:rPr>
            </w:pPr>
          </w:p>
        </w:tc>
      </w:tr>
      <w:tr w14:paraId="01C38E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C6EFF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0F14C0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3FF365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0D544B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30B9B32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15.75</w:t>
            </w:r>
          </w:p>
        </w:tc>
        <w:tc>
          <w:tcPr>
            <w:tcW w:w="1856" w:type="dxa"/>
            <w:tcBorders>
              <w:top w:val="nil"/>
              <w:left w:val="nil"/>
              <w:bottom w:val="single" w:color="auto" w:sz="4" w:space="0"/>
              <w:right w:val="single" w:color="auto" w:sz="4" w:space="0"/>
            </w:tcBorders>
            <w:shd w:val="clear" w:color="auto" w:fill="auto"/>
            <w:vAlign w:val="center"/>
          </w:tcPr>
          <w:p w14:paraId="5F1A285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15.75</w:t>
            </w:r>
          </w:p>
        </w:tc>
        <w:tc>
          <w:tcPr>
            <w:tcW w:w="1904" w:type="dxa"/>
            <w:gridSpan w:val="2"/>
            <w:tcBorders>
              <w:top w:val="nil"/>
              <w:left w:val="nil"/>
              <w:bottom w:val="single" w:color="auto" w:sz="4" w:space="0"/>
              <w:right w:val="single" w:color="auto" w:sz="4" w:space="0"/>
            </w:tcBorders>
            <w:shd w:val="clear" w:color="auto" w:fill="auto"/>
            <w:vAlign w:val="center"/>
          </w:tcPr>
          <w:p w14:paraId="0989AD21">
            <w:pPr>
              <w:widowControl/>
              <w:jc w:val="right"/>
              <w:rPr>
                <w:rFonts w:ascii="仿宋_GB2312" w:hAnsi="宋体" w:eastAsia="仿宋_GB2312" w:cs="宋体"/>
                <w:b/>
                <w:bCs/>
                <w:color w:val="000000"/>
                <w:kern w:val="0"/>
                <w:sz w:val="18"/>
                <w:szCs w:val="18"/>
              </w:rPr>
            </w:pPr>
          </w:p>
        </w:tc>
      </w:tr>
      <w:tr w14:paraId="25B7F0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641711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79CA1C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EF81E8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7FB7C77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486C9A7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4.25</w:t>
            </w:r>
          </w:p>
        </w:tc>
        <w:tc>
          <w:tcPr>
            <w:tcW w:w="1856" w:type="dxa"/>
            <w:tcBorders>
              <w:top w:val="nil"/>
              <w:left w:val="nil"/>
              <w:bottom w:val="single" w:color="auto" w:sz="4" w:space="0"/>
              <w:right w:val="single" w:color="auto" w:sz="4" w:space="0"/>
            </w:tcBorders>
            <w:shd w:val="clear" w:color="auto" w:fill="auto"/>
            <w:vAlign w:val="center"/>
          </w:tcPr>
          <w:p w14:paraId="096FA15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4.25</w:t>
            </w:r>
          </w:p>
        </w:tc>
        <w:tc>
          <w:tcPr>
            <w:tcW w:w="1904" w:type="dxa"/>
            <w:gridSpan w:val="2"/>
            <w:tcBorders>
              <w:top w:val="nil"/>
              <w:left w:val="nil"/>
              <w:bottom w:val="single" w:color="auto" w:sz="4" w:space="0"/>
              <w:right w:val="single" w:color="auto" w:sz="4" w:space="0"/>
            </w:tcBorders>
            <w:shd w:val="clear" w:color="auto" w:fill="auto"/>
            <w:vAlign w:val="center"/>
          </w:tcPr>
          <w:p w14:paraId="1A8CC6EB">
            <w:pPr>
              <w:widowControl/>
              <w:jc w:val="right"/>
              <w:rPr>
                <w:rFonts w:ascii="仿宋_GB2312" w:hAnsi="宋体" w:eastAsia="仿宋_GB2312" w:cs="宋体"/>
                <w:b/>
                <w:bCs/>
                <w:color w:val="000000"/>
                <w:kern w:val="0"/>
                <w:sz w:val="18"/>
                <w:szCs w:val="18"/>
              </w:rPr>
            </w:pPr>
          </w:p>
        </w:tc>
      </w:tr>
      <w:tr w14:paraId="709362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C81E66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E713E5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9721EB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4A10733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742216E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11.50</w:t>
            </w:r>
          </w:p>
        </w:tc>
        <w:tc>
          <w:tcPr>
            <w:tcW w:w="1856" w:type="dxa"/>
            <w:tcBorders>
              <w:top w:val="nil"/>
              <w:left w:val="nil"/>
              <w:bottom w:val="single" w:color="auto" w:sz="4" w:space="0"/>
              <w:right w:val="single" w:color="auto" w:sz="4" w:space="0"/>
            </w:tcBorders>
            <w:shd w:val="clear" w:color="auto" w:fill="auto"/>
            <w:vAlign w:val="center"/>
          </w:tcPr>
          <w:p w14:paraId="5AD5355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11.50</w:t>
            </w:r>
          </w:p>
        </w:tc>
        <w:tc>
          <w:tcPr>
            <w:tcW w:w="1904" w:type="dxa"/>
            <w:gridSpan w:val="2"/>
            <w:tcBorders>
              <w:top w:val="nil"/>
              <w:left w:val="nil"/>
              <w:bottom w:val="single" w:color="auto" w:sz="4" w:space="0"/>
              <w:right w:val="single" w:color="auto" w:sz="4" w:space="0"/>
            </w:tcBorders>
            <w:shd w:val="clear" w:color="auto" w:fill="auto"/>
            <w:vAlign w:val="center"/>
          </w:tcPr>
          <w:p w14:paraId="406B5472">
            <w:pPr>
              <w:widowControl/>
              <w:jc w:val="right"/>
              <w:rPr>
                <w:rFonts w:ascii="仿宋_GB2312" w:hAnsi="宋体" w:eastAsia="仿宋_GB2312" w:cs="宋体"/>
                <w:b/>
                <w:bCs/>
                <w:color w:val="000000"/>
                <w:kern w:val="0"/>
                <w:sz w:val="18"/>
                <w:szCs w:val="18"/>
              </w:rPr>
            </w:pPr>
          </w:p>
        </w:tc>
      </w:tr>
      <w:tr w14:paraId="2128FC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12713E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3334F0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26B654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D1A502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7581DAC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4.88</w:t>
            </w:r>
          </w:p>
        </w:tc>
        <w:tc>
          <w:tcPr>
            <w:tcW w:w="1856" w:type="dxa"/>
            <w:tcBorders>
              <w:top w:val="nil"/>
              <w:left w:val="nil"/>
              <w:bottom w:val="single" w:color="auto" w:sz="4" w:space="0"/>
              <w:right w:val="single" w:color="auto" w:sz="4" w:space="0"/>
            </w:tcBorders>
            <w:shd w:val="clear" w:color="auto" w:fill="auto"/>
            <w:vAlign w:val="center"/>
          </w:tcPr>
          <w:p w14:paraId="11B40DB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4.88</w:t>
            </w:r>
          </w:p>
        </w:tc>
        <w:tc>
          <w:tcPr>
            <w:tcW w:w="1904" w:type="dxa"/>
            <w:gridSpan w:val="2"/>
            <w:tcBorders>
              <w:top w:val="nil"/>
              <w:left w:val="nil"/>
              <w:bottom w:val="single" w:color="auto" w:sz="4" w:space="0"/>
              <w:right w:val="single" w:color="auto" w:sz="4" w:space="0"/>
            </w:tcBorders>
            <w:shd w:val="clear" w:color="auto" w:fill="auto"/>
            <w:vAlign w:val="center"/>
          </w:tcPr>
          <w:p w14:paraId="43800412">
            <w:pPr>
              <w:widowControl/>
              <w:jc w:val="right"/>
              <w:rPr>
                <w:rFonts w:ascii="仿宋_GB2312" w:hAnsi="宋体" w:eastAsia="仿宋_GB2312" w:cs="宋体"/>
                <w:b/>
                <w:bCs/>
                <w:color w:val="000000"/>
                <w:kern w:val="0"/>
                <w:sz w:val="18"/>
                <w:szCs w:val="18"/>
              </w:rPr>
            </w:pPr>
          </w:p>
        </w:tc>
      </w:tr>
      <w:tr w14:paraId="3D441D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C6801C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D1889D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16C6AC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7480E6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125D90A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4.88</w:t>
            </w:r>
          </w:p>
        </w:tc>
        <w:tc>
          <w:tcPr>
            <w:tcW w:w="1856" w:type="dxa"/>
            <w:tcBorders>
              <w:top w:val="nil"/>
              <w:left w:val="nil"/>
              <w:bottom w:val="single" w:color="auto" w:sz="4" w:space="0"/>
              <w:right w:val="single" w:color="auto" w:sz="4" w:space="0"/>
            </w:tcBorders>
            <w:shd w:val="clear" w:color="auto" w:fill="auto"/>
            <w:vAlign w:val="center"/>
          </w:tcPr>
          <w:p w14:paraId="2A82836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4.88</w:t>
            </w:r>
          </w:p>
        </w:tc>
        <w:tc>
          <w:tcPr>
            <w:tcW w:w="1904" w:type="dxa"/>
            <w:gridSpan w:val="2"/>
            <w:tcBorders>
              <w:top w:val="nil"/>
              <w:left w:val="nil"/>
              <w:bottom w:val="single" w:color="auto" w:sz="4" w:space="0"/>
              <w:right w:val="single" w:color="auto" w:sz="4" w:space="0"/>
            </w:tcBorders>
            <w:shd w:val="clear" w:color="auto" w:fill="auto"/>
            <w:vAlign w:val="center"/>
          </w:tcPr>
          <w:p w14:paraId="6BF8A7A4">
            <w:pPr>
              <w:widowControl/>
              <w:jc w:val="right"/>
              <w:rPr>
                <w:rFonts w:ascii="仿宋_GB2312" w:hAnsi="宋体" w:eastAsia="仿宋_GB2312" w:cs="宋体"/>
                <w:b/>
                <w:bCs/>
                <w:color w:val="000000"/>
                <w:kern w:val="0"/>
                <w:sz w:val="18"/>
                <w:szCs w:val="18"/>
              </w:rPr>
            </w:pPr>
          </w:p>
        </w:tc>
      </w:tr>
      <w:tr w14:paraId="3134A4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92D09D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FDEB85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2E52058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1BAA901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796694D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4.88</w:t>
            </w:r>
          </w:p>
        </w:tc>
        <w:tc>
          <w:tcPr>
            <w:tcW w:w="1856" w:type="dxa"/>
            <w:tcBorders>
              <w:top w:val="nil"/>
              <w:left w:val="nil"/>
              <w:bottom w:val="single" w:color="auto" w:sz="4" w:space="0"/>
              <w:right w:val="single" w:color="auto" w:sz="4" w:space="0"/>
            </w:tcBorders>
            <w:shd w:val="clear" w:color="auto" w:fill="auto"/>
            <w:vAlign w:val="center"/>
          </w:tcPr>
          <w:p w14:paraId="6F69488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4.88</w:t>
            </w:r>
          </w:p>
        </w:tc>
        <w:tc>
          <w:tcPr>
            <w:tcW w:w="1904" w:type="dxa"/>
            <w:gridSpan w:val="2"/>
            <w:tcBorders>
              <w:top w:val="nil"/>
              <w:left w:val="nil"/>
              <w:bottom w:val="single" w:color="auto" w:sz="4" w:space="0"/>
              <w:right w:val="single" w:color="auto" w:sz="4" w:space="0"/>
            </w:tcBorders>
            <w:shd w:val="clear" w:color="auto" w:fill="auto"/>
            <w:vAlign w:val="center"/>
          </w:tcPr>
          <w:p w14:paraId="350F90D9">
            <w:pPr>
              <w:widowControl/>
              <w:jc w:val="right"/>
              <w:rPr>
                <w:rFonts w:ascii="仿宋_GB2312" w:hAnsi="宋体" w:eastAsia="仿宋_GB2312" w:cs="宋体"/>
                <w:b/>
                <w:bCs/>
                <w:color w:val="000000"/>
                <w:kern w:val="0"/>
                <w:sz w:val="18"/>
                <w:szCs w:val="18"/>
              </w:rPr>
            </w:pPr>
          </w:p>
        </w:tc>
      </w:tr>
      <w:tr w14:paraId="517341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A25F3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220</w:t>
            </w:r>
          </w:p>
        </w:tc>
        <w:tc>
          <w:tcPr>
            <w:tcW w:w="400" w:type="dxa"/>
            <w:tcBorders>
              <w:top w:val="nil"/>
              <w:left w:val="nil"/>
              <w:bottom w:val="single" w:color="auto" w:sz="4" w:space="0"/>
              <w:right w:val="single" w:color="auto" w:sz="4" w:space="0"/>
            </w:tcBorders>
            <w:shd w:val="clear" w:color="auto" w:fill="auto"/>
            <w:vAlign w:val="center"/>
          </w:tcPr>
          <w:p w14:paraId="2F2C145B">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915AA3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F2F106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自然资源海洋气象等支出</w:t>
            </w:r>
          </w:p>
        </w:tc>
        <w:tc>
          <w:tcPr>
            <w:tcW w:w="1855" w:type="dxa"/>
            <w:tcBorders>
              <w:top w:val="nil"/>
              <w:left w:val="nil"/>
              <w:bottom w:val="single" w:color="auto" w:sz="4" w:space="0"/>
              <w:right w:val="single" w:color="auto" w:sz="4" w:space="0"/>
            </w:tcBorders>
            <w:shd w:val="clear" w:color="auto" w:fill="auto"/>
            <w:vAlign w:val="center"/>
          </w:tcPr>
          <w:p w14:paraId="2B957A9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114.49</w:t>
            </w:r>
          </w:p>
        </w:tc>
        <w:tc>
          <w:tcPr>
            <w:tcW w:w="1856" w:type="dxa"/>
            <w:tcBorders>
              <w:top w:val="nil"/>
              <w:left w:val="nil"/>
              <w:bottom w:val="single" w:color="auto" w:sz="4" w:space="0"/>
              <w:right w:val="single" w:color="auto" w:sz="4" w:space="0"/>
            </w:tcBorders>
            <w:shd w:val="clear" w:color="auto" w:fill="auto"/>
            <w:vAlign w:val="center"/>
          </w:tcPr>
          <w:p w14:paraId="208CC2A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83.59</w:t>
            </w:r>
          </w:p>
        </w:tc>
        <w:tc>
          <w:tcPr>
            <w:tcW w:w="1904" w:type="dxa"/>
            <w:gridSpan w:val="2"/>
            <w:tcBorders>
              <w:top w:val="nil"/>
              <w:left w:val="nil"/>
              <w:bottom w:val="single" w:color="auto" w:sz="4" w:space="0"/>
              <w:right w:val="single" w:color="auto" w:sz="4" w:space="0"/>
            </w:tcBorders>
            <w:shd w:val="clear" w:color="auto" w:fill="auto"/>
            <w:vAlign w:val="center"/>
          </w:tcPr>
          <w:p w14:paraId="53146BA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30.90</w:t>
            </w:r>
          </w:p>
        </w:tc>
      </w:tr>
      <w:tr w14:paraId="181B8E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D9C4FE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220</w:t>
            </w:r>
          </w:p>
        </w:tc>
        <w:tc>
          <w:tcPr>
            <w:tcW w:w="400" w:type="dxa"/>
            <w:tcBorders>
              <w:top w:val="nil"/>
              <w:left w:val="nil"/>
              <w:bottom w:val="single" w:color="auto" w:sz="4" w:space="0"/>
              <w:right w:val="single" w:color="auto" w:sz="4" w:space="0"/>
            </w:tcBorders>
            <w:shd w:val="clear" w:color="auto" w:fill="auto"/>
            <w:vAlign w:val="center"/>
          </w:tcPr>
          <w:p w14:paraId="00B24E9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37D285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38110F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自然资源事务</w:t>
            </w:r>
          </w:p>
        </w:tc>
        <w:tc>
          <w:tcPr>
            <w:tcW w:w="1855" w:type="dxa"/>
            <w:tcBorders>
              <w:top w:val="nil"/>
              <w:left w:val="nil"/>
              <w:bottom w:val="single" w:color="auto" w:sz="4" w:space="0"/>
              <w:right w:val="single" w:color="auto" w:sz="4" w:space="0"/>
            </w:tcBorders>
            <w:shd w:val="clear" w:color="auto" w:fill="auto"/>
            <w:vAlign w:val="center"/>
          </w:tcPr>
          <w:p w14:paraId="09736DC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114.49</w:t>
            </w:r>
          </w:p>
        </w:tc>
        <w:tc>
          <w:tcPr>
            <w:tcW w:w="1856" w:type="dxa"/>
            <w:tcBorders>
              <w:top w:val="nil"/>
              <w:left w:val="nil"/>
              <w:bottom w:val="single" w:color="auto" w:sz="4" w:space="0"/>
              <w:right w:val="single" w:color="auto" w:sz="4" w:space="0"/>
            </w:tcBorders>
            <w:shd w:val="clear" w:color="auto" w:fill="auto"/>
            <w:vAlign w:val="center"/>
          </w:tcPr>
          <w:p w14:paraId="2C4733A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83.59</w:t>
            </w:r>
          </w:p>
        </w:tc>
        <w:tc>
          <w:tcPr>
            <w:tcW w:w="1904" w:type="dxa"/>
            <w:gridSpan w:val="2"/>
            <w:tcBorders>
              <w:top w:val="nil"/>
              <w:left w:val="nil"/>
              <w:bottom w:val="single" w:color="auto" w:sz="4" w:space="0"/>
              <w:right w:val="single" w:color="auto" w:sz="4" w:space="0"/>
            </w:tcBorders>
            <w:shd w:val="clear" w:color="auto" w:fill="auto"/>
            <w:vAlign w:val="center"/>
          </w:tcPr>
          <w:p w14:paraId="4296392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30.90</w:t>
            </w:r>
          </w:p>
        </w:tc>
      </w:tr>
      <w:tr w14:paraId="70570F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425260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220</w:t>
            </w:r>
          </w:p>
        </w:tc>
        <w:tc>
          <w:tcPr>
            <w:tcW w:w="400" w:type="dxa"/>
            <w:tcBorders>
              <w:top w:val="nil"/>
              <w:left w:val="nil"/>
              <w:bottom w:val="single" w:color="auto" w:sz="4" w:space="0"/>
              <w:right w:val="single" w:color="auto" w:sz="4" w:space="0"/>
            </w:tcBorders>
            <w:shd w:val="clear" w:color="auto" w:fill="auto"/>
            <w:vAlign w:val="center"/>
          </w:tcPr>
          <w:p w14:paraId="5030687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6C25086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2604" w:type="dxa"/>
            <w:tcBorders>
              <w:top w:val="nil"/>
              <w:left w:val="nil"/>
              <w:bottom w:val="single" w:color="auto" w:sz="4" w:space="0"/>
              <w:right w:val="single" w:color="auto" w:sz="4" w:space="0"/>
            </w:tcBorders>
            <w:shd w:val="clear" w:color="auto" w:fill="auto"/>
            <w:vAlign w:val="center"/>
          </w:tcPr>
          <w:p w14:paraId="63C1445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自然资源行业业务管理</w:t>
            </w:r>
          </w:p>
        </w:tc>
        <w:tc>
          <w:tcPr>
            <w:tcW w:w="1855" w:type="dxa"/>
            <w:tcBorders>
              <w:top w:val="nil"/>
              <w:left w:val="nil"/>
              <w:bottom w:val="single" w:color="auto" w:sz="4" w:space="0"/>
              <w:right w:val="single" w:color="auto" w:sz="4" w:space="0"/>
            </w:tcBorders>
            <w:shd w:val="clear" w:color="auto" w:fill="auto"/>
            <w:vAlign w:val="center"/>
          </w:tcPr>
          <w:p w14:paraId="0866C80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28.40</w:t>
            </w:r>
          </w:p>
        </w:tc>
        <w:tc>
          <w:tcPr>
            <w:tcW w:w="1856" w:type="dxa"/>
            <w:tcBorders>
              <w:top w:val="nil"/>
              <w:left w:val="nil"/>
              <w:bottom w:val="single" w:color="auto" w:sz="4" w:space="0"/>
              <w:right w:val="single" w:color="auto" w:sz="4" w:space="0"/>
            </w:tcBorders>
            <w:shd w:val="clear" w:color="auto" w:fill="auto"/>
            <w:vAlign w:val="center"/>
          </w:tcPr>
          <w:p w14:paraId="6A15280F">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8AEAE0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28.40</w:t>
            </w:r>
          </w:p>
        </w:tc>
      </w:tr>
      <w:tr w14:paraId="05DF8E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6FD236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220</w:t>
            </w:r>
          </w:p>
        </w:tc>
        <w:tc>
          <w:tcPr>
            <w:tcW w:w="400" w:type="dxa"/>
            <w:tcBorders>
              <w:top w:val="nil"/>
              <w:left w:val="nil"/>
              <w:bottom w:val="single" w:color="auto" w:sz="4" w:space="0"/>
              <w:right w:val="single" w:color="auto" w:sz="4" w:space="0"/>
            </w:tcBorders>
            <w:shd w:val="clear" w:color="auto" w:fill="auto"/>
            <w:vAlign w:val="center"/>
          </w:tcPr>
          <w:p w14:paraId="4843749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EDCA6B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50</w:t>
            </w:r>
          </w:p>
        </w:tc>
        <w:tc>
          <w:tcPr>
            <w:tcW w:w="2604" w:type="dxa"/>
            <w:tcBorders>
              <w:top w:val="nil"/>
              <w:left w:val="nil"/>
              <w:bottom w:val="single" w:color="auto" w:sz="4" w:space="0"/>
              <w:right w:val="single" w:color="auto" w:sz="4" w:space="0"/>
            </w:tcBorders>
            <w:shd w:val="clear" w:color="auto" w:fill="auto"/>
            <w:vAlign w:val="center"/>
          </w:tcPr>
          <w:p w14:paraId="51F4767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事业运行</w:t>
            </w:r>
          </w:p>
        </w:tc>
        <w:tc>
          <w:tcPr>
            <w:tcW w:w="1855" w:type="dxa"/>
            <w:tcBorders>
              <w:top w:val="nil"/>
              <w:left w:val="nil"/>
              <w:bottom w:val="single" w:color="auto" w:sz="4" w:space="0"/>
              <w:right w:val="single" w:color="auto" w:sz="4" w:space="0"/>
            </w:tcBorders>
            <w:shd w:val="clear" w:color="auto" w:fill="auto"/>
            <w:vAlign w:val="center"/>
          </w:tcPr>
          <w:p w14:paraId="2A72D2E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86.09</w:t>
            </w:r>
          </w:p>
        </w:tc>
        <w:tc>
          <w:tcPr>
            <w:tcW w:w="1856" w:type="dxa"/>
            <w:tcBorders>
              <w:top w:val="nil"/>
              <w:left w:val="nil"/>
              <w:bottom w:val="single" w:color="auto" w:sz="4" w:space="0"/>
              <w:right w:val="single" w:color="auto" w:sz="4" w:space="0"/>
            </w:tcBorders>
            <w:shd w:val="clear" w:color="auto" w:fill="auto"/>
            <w:vAlign w:val="center"/>
          </w:tcPr>
          <w:p w14:paraId="1212EAC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83.59</w:t>
            </w:r>
          </w:p>
        </w:tc>
        <w:tc>
          <w:tcPr>
            <w:tcW w:w="1904" w:type="dxa"/>
            <w:gridSpan w:val="2"/>
            <w:tcBorders>
              <w:top w:val="nil"/>
              <w:left w:val="nil"/>
              <w:bottom w:val="single" w:color="auto" w:sz="4" w:space="0"/>
              <w:right w:val="single" w:color="auto" w:sz="4" w:space="0"/>
            </w:tcBorders>
            <w:shd w:val="clear" w:color="auto" w:fill="auto"/>
            <w:vAlign w:val="center"/>
          </w:tcPr>
          <w:p w14:paraId="7AC5807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2.50</w:t>
            </w:r>
          </w:p>
        </w:tc>
      </w:tr>
      <w:tr w14:paraId="075A75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75783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19246A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3AD38A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76248B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108D42B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9.13</w:t>
            </w:r>
          </w:p>
        </w:tc>
        <w:tc>
          <w:tcPr>
            <w:tcW w:w="1856" w:type="dxa"/>
            <w:tcBorders>
              <w:top w:val="nil"/>
              <w:left w:val="nil"/>
              <w:bottom w:val="single" w:color="auto" w:sz="4" w:space="0"/>
              <w:right w:val="single" w:color="auto" w:sz="4" w:space="0"/>
            </w:tcBorders>
            <w:shd w:val="clear" w:color="auto" w:fill="auto"/>
            <w:vAlign w:val="center"/>
          </w:tcPr>
          <w:p w14:paraId="164642F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9.13</w:t>
            </w:r>
          </w:p>
        </w:tc>
        <w:tc>
          <w:tcPr>
            <w:tcW w:w="1904" w:type="dxa"/>
            <w:gridSpan w:val="2"/>
            <w:tcBorders>
              <w:top w:val="nil"/>
              <w:left w:val="nil"/>
              <w:bottom w:val="single" w:color="auto" w:sz="4" w:space="0"/>
              <w:right w:val="single" w:color="auto" w:sz="4" w:space="0"/>
            </w:tcBorders>
            <w:shd w:val="clear" w:color="auto" w:fill="auto"/>
            <w:vAlign w:val="center"/>
          </w:tcPr>
          <w:p w14:paraId="20841D08">
            <w:pPr>
              <w:widowControl/>
              <w:jc w:val="right"/>
              <w:rPr>
                <w:rFonts w:ascii="仿宋_GB2312" w:hAnsi="宋体" w:eastAsia="仿宋_GB2312" w:cs="宋体"/>
                <w:b/>
                <w:bCs/>
                <w:color w:val="000000"/>
                <w:kern w:val="0"/>
                <w:sz w:val="18"/>
                <w:szCs w:val="18"/>
              </w:rPr>
            </w:pPr>
          </w:p>
        </w:tc>
      </w:tr>
      <w:tr w14:paraId="2F7142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467092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FD6ED6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35EE9F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B42059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7EDD446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9.13</w:t>
            </w:r>
          </w:p>
        </w:tc>
        <w:tc>
          <w:tcPr>
            <w:tcW w:w="1856" w:type="dxa"/>
            <w:tcBorders>
              <w:top w:val="nil"/>
              <w:left w:val="nil"/>
              <w:bottom w:val="single" w:color="auto" w:sz="4" w:space="0"/>
              <w:right w:val="single" w:color="auto" w:sz="4" w:space="0"/>
            </w:tcBorders>
            <w:shd w:val="clear" w:color="auto" w:fill="auto"/>
            <w:vAlign w:val="center"/>
          </w:tcPr>
          <w:p w14:paraId="0996E9E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9.13</w:t>
            </w:r>
          </w:p>
        </w:tc>
        <w:tc>
          <w:tcPr>
            <w:tcW w:w="1904" w:type="dxa"/>
            <w:gridSpan w:val="2"/>
            <w:tcBorders>
              <w:top w:val="nil"/>
              <w:left w:val="nil"/>
              <w:bottom w:val="single" w:color="auto" w:sz="4" w:space="0"/>
              <w:right w:val="single" w:color="auto" w:sz="4" w:space="0"/>
            </w:tcBorders>
            <w:shd w:val="clear" w:color="auto" w:fill="auto"/>
            <w:vAlign w:val="center"/>
          </w:tcPr>
          <w:p w14:paraId="7D97464F">
            <w:pPr>
              <w:widowControl/>
              <w:jc w:val="right"/>
              <w:rPr>
                <w:rFonts w:ascii="仿宋_GB2312" w:hAnsi="宋体" w:eastAsia="仿宋_GB2312" w:cs="宋体"/>
                <w:b/>
                <w:bCs/>
                <w:color w:val="000000"/>
                <w:kern w:val="0"/>
                <w:sz w:val="18"/>
                <w:szCs w:val="18"/>
              </w:rPr>
            </w:pPr>
          </w:p>
        </w:tc>
      </w:tr>
      <w:tr w14:paraId="6F0596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708881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D5AB71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6C2E150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EE90E6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0DD93D2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9.13</w:t>
            </w:r>
          </w:p>
        </w:tc>
        <w:tc>
          <w:tcPr>
            <w:tcW w:w="1856" w:type="dxa"/>
            <w:tcBorders>
              <w:top w:val="nil"/>
              <w:left w:val="nil"/>
              <w:bottom w:val="single" w:color="auto" w:sz="4" w:space="0"/>
              <w:right w:val="single" w:color="auto" w:sz="4" w:space="0"/>
            </w:tcBorders>
            <w:shd w:val="clear" w:color="auto" w:fill="auto"/>
            <w:vAlign w:val="center"/>
          </w:tcPr>
          <w:p w14:paraId="620B2D6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9.13</w:t>
            </w:r>
          </w:p>
        </w:tc>
        <w:tc>
          <w:tcPr>
            <w:tcW w:w="1904" w:type="dxa"/>
            <w:gridSpan w:val="2"/>
            <w:tcBorders>
              <w:top w:val="nil"/>
              <w:left w:val="nil"/>
              <w:bottom w:val="single" w:color="auto" w:sz="4" w:space="0"/>
              <w:right w:val="single" w:color="auto" w:sz="4" w:space="0"/>
            </w:tcBorders>
            <w:shd w:val="clear" w:color="auto" w:fill="auto"/>
            <w:vAlign w:val="center"/>
          </w:tcPr>
          <w:p w14:paraId="61D9790B">
            <w:pPr>
              <w:widowControl/>
              <w:jc w:val="right"/>
              <w:rPr>
                <w:rFonts w:ascii="仿宋_GB2312" w:hAnsi="宋体" w:eastAsia="仿宋_GB2312" w:cs="宋体"/>
                <w:b/>
                <w:bCs/>
                <w:color w:val="000000"/>
                <w:kern w:val="0"/>
                <w:sz w:val="18"/>
                <w:szCs w:val="18"/>
              </w:rPr>
            </w:pPr>
          </w:p>
        </w:tc>
      </w:tr>
      <w:tr w14:paraId="7E3781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4762CD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4A2A772">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EFE7F8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46E4F7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06EAFC0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144.25</w:t>
            </w:r>
          </w:p>
        </w:tc>
        <w:tc>
          <w:tcPr>
            <w:tcW w:w="1856" w:type="dxa"/>
            <w:tcBorders>
              <w:top w:val="nil"/>
              <w:left w:val="nil"/>
              <w:bottom w:val="single" w:color="auto" w:sz="4" w:space="0"/>
              <w:right w:val="single" w:color="auto" w:sz="4" w:space="0"/>
            </w:tcBorders>
            <w:shd w:val="clear" w:color="auto" w:fill="auto"/>
            <w:vAlign w:val="center"/>
          </w:tcPr>
          <w:p w14:paraId="7FD30E5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113.35</w:t>
            </w:r>
          </w:p>
        </w:tc>
        <w:tc>
          <w:tcPr>
            <w:tcW w:w="1904" w:type="dxa"/>
            <w:gridSpan w:val="2"/>
            <w:tcBorders>
              <w:top w:val="nil"/>
              <w:left w:val="nil"/>
              <w:bottom w:val="single" w:color="auto" w:sz="4" w:space="0"/>
              <w:right w:val="single" w:color="auto" w:sz="4" w:space="0"/>
            </w:tcBorders>
            <w:shd w:val="clear" w:color="auto" w:fill="auto"/>
            <w:vAlign w:val="center"/>
          </w:tcPr>
          <w:p w14:paraId="5EDA77E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30.90</w:t>
            </w:r>
          </w:p>
        </w:tc>
      </w:tr>
    </w:tbl>
    <w:p w14:paraId="327DA8B1">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19BD6B24">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59D4E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2C3F99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1808" w:type="dxa"/>
            <w:gridSpan w:val="3"/>
            <w:tcBorders>
              <w:top w:val="nil"/>
              <w:left w:val="nil"/>
              <w:bottom w:val="nil"/>
              <w:right w:val="nil"/>
            </w:tcBorders>
          </w:tcPr>
          <w:p w14:paraId="034A70C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1D53F2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87E76D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06A2599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392A64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880D5B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4193B93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5B35C78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3935522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4D9C70A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059AF7D6">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25228A8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3342D3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51A5C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1950B8A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141.75</w:t>
            </w:r>
          </w:p>
        </w:tc>
        <w:tc>
          <w:tcPr>
            <w:tcW w:w="2800" w:type="dxa"/>
            <w:tcBorders>
              <w:top w:val="nil"/>
              <w:left w:val="nil"/>
              <w:bottom w:val="single" w:color="auto" w:sz="4" w:space="0"/>
              <w:right w:val="single" w:color="auto" w:sz="4" w:space="0"/>
            </w:tcBorders>
            <w:shd w:val="clear" w:color="auto" w:fill="auto"/>
            <w:noWrap/>
            <w:vAlign w:val="center"/>
          </w:tcPr>
          <w:p w14:paraId="48C99D5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79A5D9E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AA6A30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C9317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7B679D">
            <w:pPr>
              <w:widowControl/>
              <w:jc w:val="right"/>
              <w:rPr>
                <w:rFonts w:ascii="仿宋_GB2312" w:hAnsi="宋体" w:eastAsia="仿宋_GB2312" w:cs="宋体"/>
                <w:kern w:val="0"/>
                <w:sz w:val="18"/>
                <w:szCs w:val="18"/>
              </w:rPr>
            </w:pPr>
          </w:p>
        </w:tc>
      </w:tr>
      <w:tr w14:paraId="3CF58B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5B954DC">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51F9309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141.75</w:t>
            </w:r>
          </w:p>
        </w:tc>
        <w:tc>
          <w:tcPr>
            <w:tcW w:w="2800" w:type="dxa"/>
            <w:tcBorders>
              <w:top w:val="nil"/>
              <w:left w:val="nil"/>
              <w:bottom w:val="single" w:color="auto" w:sz="4" w:space="0"/>
              <w:right w:val="single" w:color="auto" w:sz="4" w:space="0"/>
            </w:tcBorders>
            <w:shd w:val="clear" w:color="auto" w:fill="auto"/>
            <w:noWrap/>
            <w:vAlign w:val="center"/>
          </w:tcPr>
          <w:p w14:paraId="5FCA2BA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69F9B03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E9DBD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A380DF">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393ECEF">
            <w:pPr>
              <w:widowControl/>
              <w:jc w:val="right"/>
              <w:rPr>
                <w:rFonts w:ascii="仿宋_GB2312" w:hAnsi="宋体" w:eastAsia="仿宋_GB2312" w:cs="宋体"/>
                <w:kern w:val="0"/>
                <w:sz w:val="18"/>
                <w:szCs w:val="18"/>
              </w:rPr>
            </w:pPr>
          </w:p>
        </w:tc>
      </w:tr>
      <w:tr w14:paraId="1D5D35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2FC598B">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604005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8DD11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059B1DC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D1F42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90FB26">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FFBF5C">
            <w:pPr>
              <w:widowControl/>
              <w:jc w:val="right"/>
              <w:rPr>
                <w:rFonts w:ascii="仿宋_GB2312" w:hAnsi="宋体" w:eastAsia="仿宋_GB2312" w:cs="宋体"/>
                <w:kern w:val="0"/>
                <w:sz w:val="18"/>
                <w:szCs w:val="18"/>
              </w:rPr>
            </w:pPr>
          </w:p>
        </w:tc>
      </w:tr>
      <w:tr w14:paraId="76B995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BD8F89D">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6DC6657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2F7C8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0BC9B32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EA536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8E82C3">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93B65B4">
            <w:pPr>
              <w:widowControl/>
              <w:jc w:val="right"/>
              <w:rPr>
                <w:rFonts w:ascii="仿宋_GB2312" w:hAnsi="宋体" w:eastAsia="仿宋_GB2312" w:cs="宋体"/>
                <w:kern w:val="0"/>
                <w:sz w:val="18"/>
                <w:szCs w:val="18"/>
              </w:rPr>
            </w:pPr>
          </w:p>
        </w:tc>
      </w:tr>
      <w:tr w14:paraId="656D9C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B05EF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1384EC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33C7D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55876EB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AFE90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28B9D5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120E13D">
            <w:pPr>
              <w:widowControl/>
              <w:jc w:val="right"/>
              <w:rPr>
                <w:rFonts w:ascii="仿宋_GB2312" w:hAnsi="宋体" w:eastAsia="仿宋_GB2312" w:cs="宋体"/>
                <w:kern w:val="0"/>
                <w:sz w:val="18"/>
                <w:szCs w:val="18"/>
              </w:rPr>
            </w:pPr>
          </w:p>
        </w:tc>
      </w:tr>
      <w:tr w14:paraId="438065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1CB52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D5F7BB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31A7C7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5A26B32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B3E72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B803B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741618">
            <w:pPr>
              <w:widowControl/>
              <w:jc w:val="right"/>
              <w:rPr>
                <w:rFonts w:ascii="仿宋_GB2312" w:hAnsi="宋体" w:eastAsia="仿宋_GB2312" w:cs="宋体"/>
                <w:kern w:val="0"/>
                <w:sz w:val="18"/>
                <w:szCs w:val="18"/>
              </w:rPr>
            </w:pPr>
          </w:p>
        </w:tc>
      </w:tr>
      <w:tr w14:paraId="362F01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C462A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C08B23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4AA189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5C7E113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B66C22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32DF8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B53E98">
            <w:pPr>
              <w:widowControl/>
              <w:jc w:val="right"/>
              <w:rPr>
                <w:rFonts w:ascii="仿宋_GB2312" w:hAnsi="宋体" w:eastAsia="仿宋_GB2312" w:cs="宋体"/>
                <w:kern w:val="0"/>
                <w:sz w:val="18"/>
                <w:szCs w:val="18"/>
              </w:rPr>
            </w:pPr>
          </w:p>
        </w:tc>
      </w:tr>
      <w:tr w14:paraId="6383DB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659C6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2DB6F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D2021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48A81C8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15.75</w:t>
            </w:r>
          </w:p>
        </w:tc>
        <w:tc>
          <w:tcPr>
            <w:tcW w:w="920" w:type="dxa"/>
            <w:gridSpan w:val="2"/>
            <w:tcBorders>
              <w:top w:val="nil"/>
              <w:left w:val="nil"/>
              <w:bottom w:val="single" w:color="auto" w:sz="4" w:space="0"/>
              <w:right w:val="single" w:color="auto" w:sz="4" w:space="0"/>
            </w:tcBorders>
            <w:shd w:val="clear" w:color="auto" w:fill="auto"/>
            <w:vAlign w:val="center"/>
          </w:tcPr>
          <w:p w14:paraId="745C3D6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15.75</w:t>
            </w:r>
          </w:p>
        </w:tc>
        <w:tc>
          <w:tcPr>
            <w:tcW w:w="800" w:type="dxa"/>
            <w:tcBorders>
              <w:top w:val="nil"/>
              <w:left w:val="single" w:color="auto" w:sz="4" w:space="0"/>
              <w:bottom w:val="single" w:color="auto" w:sz="4" w:space="0"/>
              <w:right w:val="single" w:color="auto" w:sz="4" w:space="0"/>
            </w:tcBorders>
            <w:shd w:val="clear" w:color="auto" w:fill="auto"/>
            <w:vAlign w:val="center"/>
          </w:tcPr>
          <w:p w14:paraId="11ABFBF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ED4BDB">
            <w:pPr>
              <w:widowControl/>
              <w:jc w:val="right"/>
              <w:rPr>
                <w:rFonts w:ascii="仿宋_GB2312" w:hAnsi="宋体" w:eastAsia="仿宋_GB2312" w:cs="宋体"/>
                <w:kern w:val="0"/>
                <w:sz w:val="18"/>
                <w:szCs w:val="18"/>
              </w:rPr>
            </w:pPr>
          </w:p>
        </w:tc>
      </w:tr>
      <w:tr w14:paraId="084CD1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48256B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745C0F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A0786D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4DCC9CC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A8553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DAED2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C91C3A">
            <w:pPr>
              <w:widowControl/>
              <w:jc w:val="right"/>
              <w:rPr>
                <w:rFonts w:ascii="仿宋_GB2312" w:hAnsi="宋体" w:eastAsia="仿宋_GB2312" w:cs="宋体"/>
                <w:kern w:val="0"/>
                <w:sz w:val="18"/>
                <w:szCs w:val="18"/>
              </w:rPr>
            </w:pPr>
          </w:p>
        </w:tc>
      </w:tr>
      <w:tr w14:paraId="2E5B5D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05ACC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2C2C85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8C1D8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0B5583C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4.88</w:t>
            </w:r>
          </w:p>
        </w:tc>
        <w:tc>
          <w:tcPr>
            <w:tcW w:w="920" w:type="dxa"/>
            <w:gridSpan w:val="2"/>
            <w:tcBorders>
              <w:top w:val="nil"/>
              <w:left w:val="nil"/>
              <w:bottom w:val="single" w:color="auto" w:sz="4" w:space="0"/>
              <w:right w:val="single" w:color="auto" w:sz="4" w:space="0"/>
            </w:tcBorders>
            <w:shd w:val="clear" w:color="auto" w:fill="auto"/>
            <w:vAlign w:val="center"/>
          </w:tcPr>
          <w:p w14:paraId="6AAE65C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4.88</w:t>
            </w:r>
          </w:p>
        </w:tc>
        <w:tc>
          <w:tcPr>
            <w:tcW w:w="800" w:type="dxa"/>
            <w:tcBorders>
              <w:top w:val="nil"/>
              <w:left w:val="single" w:color="auto" w:sz="4" w:space="0"/>
              <w:bottom w:val="single" w:color="auto" w:sz="4" w:space="0"/>
              <w:right w:val="single" w:color="auto" w:sz="4" w:space="0"/>
            </w:tcBorders>
            <w:shd w:val="clear" w:color="auto" w:fill="auto"/>
            <w:vAlign w:val="center"/>
          </w:tcPr>
          <w:p w14:paraId="3F836B5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BADA74">
            <w:pPr>
              <w:widowControl/>
              <w:jc w:val="right"/>
              <w:rPr>
                <w:rFonts w:ascii="仿宋_GB2312" w:hAnsi="宋体" w:eastAsia="仿宋_GB2312" w:cs="宋体"/>
                <w:kern w:val="0"/>
                <w:sz w:val="18"/>
                <w:szCs w:val="18"/>
              </w:rPr>
            </w:pPr>
          </w:p>
        </w:tc>
      </w:tr>
      <w:tr w14:paraId="2E6083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2A23C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ABDD9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5FCDB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6F6374E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5891EE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7290E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E2DCEBA">
            <w:pPr>
              <w:widowControl/>
              <w:jc w:val="right"/>
              <w:rPr>
                <w:rFonts w:ascii="仿宋_GB2312" w:hAnsi="宋体" w:eastAsia="仿宋_GB2312" w:cs="宋体"/>
                <w:kern w:val="0"/>
                <w:sz w:val="18"/>
                <w:szCs w:val="18"/>
              </w:rPr>
            </w:pPr>
          </w:p>
        </w:tc>
      </w:tr>
      <w:tr w14:paraId="08C636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93160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0C0D53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C1AF6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1172A9E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6ECF88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08402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39290B4">
            <w:pPr>
              <w:widowControl/>
              <w:jc w:val="right"/>
              <w:rPr>
                <w:rFonts w:ascii="仿宋_GB2312" w:hAnsi="宋体" w:eastAsia="仿宋_GB2312" w:cs="宋体"/>
                <w:kern w:val="0"/>
                <w:sz w:val="18"/>
                <w:szCs w:val="18"/>
              </w:rPr>
            </w:pPr>
          </w:p>
        </w:tc>
      </w:tr>
      <w:tr w14:paraId="15CF9C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27FEB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4647CF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1BD81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3D3CDC1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2D3549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5FF0B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A2F64C">
            <w:pPr>
              <w:widowControl/>
              <w:jc w:val="right"/>
              <w:rPr>
                <w:rFonts w:ascii="仿宋_GB2312" w:hAnsi="宋体" w:eastAsia="仿宋_GB2312" w:cs="宋体"/>
                <w:kern w:val="0"/>
                <w:sz w:val="18"/>
                <w:szCs w:val="18"/>
              </w:rPr>
            </w:pPr>
          </w:p>
        </w:tc>
      </w:tr>
      <w:tr w14:paraId="3CD1DE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8B67A8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86B58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EECFE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49AA1B3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E21DF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A352B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A7DCE4">
            <w:pPr>
              <w:widowControl/>
              <w:jc w:val="right"/>
              <w:rPr>
                <w:rFonts w:ascii="仿宋_GB2312" w:hAnsi="宋体" w:eastAsia="仿宋_GB2312" w:cs="宋体"/>
                <w:kern w:val="0"/>
                <w:sz w:val="18"/>
                <w:szCs w:val="18"/>
              </w:rPr>
            </w:pPr>
          </w:p>
        </w:tc>
      </w:tr>
      <w:tr w14:paraId="1797CA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A41C1D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7B72D4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4FD4A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469DF3C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9E868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09B52A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BE2B81">
            <w:pPr>
              <w:widowControl/>
              <w:jc w:val="right"/>
              <w:rPr>
                <w:rFonts w:ascii="仿宋_GB2312" w:hAnsi="宋体" w:eastAsia="仿宋_GB2312" w:cs="宋体"/>
                <w:kern w:val="0"/>
                <w:sz w:val="18"/>
                <w:szCs w:val="18"/>
              </w:rPr>
            </w:pPr>
          </w:p>
        </w:tc>
      </w:tr>
      <w:tr w14:paraId="183BEC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314A4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EFB187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1E5D66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295E48F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121092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B68576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EE2CDD">
            <w:pPr>
              <w:widowControl/>
              <w:jc w:val="right"/>
              <w:rPr>
                <w:rFonts w:ascii="仿宋_GB2312" w:hAnsi="宋体" w:eastAsia="仿宋_GB2312" w:cs="宋体"/>
                <w:kern w:val="0"/>
                <w:sz w:val="18"/>
                <w:szCs w:val="18"/>
              </w:rPr>
            </w:pPr>
          </w:p>
        </w:tc>
      </w:tr>
      <w:tr w14:paraId="77ACA5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E64EB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67D55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5716B2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6B27FE7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59485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39CF7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8D893D9">
            <w:pPr>
              <w:widowControl/>
              <w:jc w:val="right"/>
              <w:rPr>
                <w:rFonts w:ascii="仿宋_GB2312" w:hAnsi="宋体" w:eastAsia="仿宋_GB2312" w:cs="宋体"/>
                <w:kern w:val="0"/>
                <w:sz w:val="18"/>
                <w:szCs w:val="18"/>
              </w:rPr>
            </w:pPr>
          </w:p>
        </w:tc>
      </w:tr>
      <w:tr w14:paraId="4B3C47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4B812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CA6A25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AEB00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3BA4073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EB66AF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31EA8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FF3FB8">
            <w:pPr>
              <w:widowControl/>
              <w:jc w:val="right"/>
              <w:rPr>
                <w:rFonts w:ascii="仿宋_GB2312" w:hAnsi="宋体" w:eastAsia="仿宋_GB2312" w:cs="宋体"/>
                <w:kern w:val="0"/>
                <w:sz w:val="18"/>
                <w:szCs w:val="18"/>
              </w:rPr>
            </w:pPr>
          </w:p>
        </w:tc>
      </w:tr>
      <w:tr w14:paraId="5E6700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87CCB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C5FC8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756B4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1FA28C3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111.99</w:t>
            </w:r>
          </w:p>
        </w:tc>
        <w:tc>
          <w:tcPr>
            <w:tcW w:w="920" w:type="dxa"/>
            <w:gridSpan w:val="2"/>
            <w:tcBorders>
              <w:top w:val="nil"/>
              <w:left w:val="nil"/>
              <w:bottom w:val="single" w:color="auto" w:sz="4" w:space="0"/>
              <w:right w:val="single" w:color="auto" w:sz="4" w:space="0"/>
            </w:tcBorders>
            <w:shd w:val="clear" w:color="auto" w:fill="auto"/>
            <w:vAlign w:val="center"/>
          </w:tcPr>
          <w:p w14:paraId="39EAF87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111.99</w:t>
            </w:r>
          </w:p>
        </w:tc>
        <w:tc>
          <w:tcPr>
            <w:tcW w:w="800" w:type="dxa"/>
            <w:tcBorders>
              <w:top w:val="nil"/>
              <w:left w:val="single" w:color="auto" w:sz="4" w:space="0"/>
              <w:bottom w:val="single" w:color="auto" w:sz="4" w:space="0"/>
              <w:right w:val="single" w:color="auto" w:sz="4" w:space="0"/>
            </w:tcBorders>
            <w:shd w:val="clear" w:color="auto" w:fill="auto"/>
            <w:vAlign w:val="center"/>
          </w:tcPr>
          <w:p w14:paraId="064BEF0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A1E1060">
            <w:pPr>
              <w:widowControl/>
              <w:jc w:val="right"/>
              <w:rPr>
                <w:rFonts w:ascii="仿宋_GB2312" w:hAnsi="宋体" w:eastAsia="仿宋_GB2312" w:cs="宋体"/>
                <w:kern w:val="0"/>
                <w:sz w:val="18"/>
                <w:szCs w:val="18"/>
              </w:rPr>
            </w:pPr>
          </w:p>
        </w:tc>
      </w:tr>
      <w:tr w14:paraId="573C5D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7CAFE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A7425E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4DFD11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6965FB1B">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9.13</w:t>
            </w:r>
          </w:p>
        </w:tc>
        <w:tc>
          <w:tcPr>
            <w:tcW w:w="920" w:type="dxa"/>
            <w:gridSpan w:val="2"/>
            <w:tcBorders>
              <w:top w:val="nil"/>
              <w:left w:val="nil"/>
              <w:bottom w:val="single" w:color="auto" w:sz="4" w:space="0"/>
              <w:right w:val="single" w:color="auto" w:sz="4" w:space="0"/>
            </w:tcBorders>
            <w:shd w:val="clear" w:color="auto" w:fill="auto"/>
            <w:vAlign w:val="center"/>
          </w:tcPr>
          <w:p w14:paraId="085F362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9.13</w:t>
            </w:r>
          </w:p>
        </w:tc>
        <w:tc>
          <w:tcPr>
            <w:tcW w:w="800" w:type="dxa"/>
            <w:tcBorders>
              <w:top w:val="nil"/>
              <w:left w:val="single" w:color="auto" w:sz="4" w:space="0"/>
              <w:bottom w:val="single" w:color="auto" w:sz="4" w:space="0"/>
              <w:right w:val="single" w:color="auto" w:sz="4" w:space="0"/>
            </w:tcBorders>
            <w:shd w:val="clear" w:color="auto" w:fill="auto"/>
            <w:vAlign w:val="center"/>
          </w:tcPr>
          <w:p w14:paraId="47ACDC2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D873656">
            <w:pPr>
              <w:widowControl/>
              <w:jc w:val="right"/>
              <w:rPr>
                <w:rFonts w:ascii="仿宋_GB2312" w:hAnsi="宋体" w:eastAsia="仿宋_GB2312" w:cs="宋体"/>
                <w:kern w:val="0"/>
                <w:sz w:val="18"/>
                <w:szCs w:val="18"/>
              </w:rPr>
            </w:pPr>
          </w:p>
        </w:tc>
      </w:tr>
      <w:tr w14:paraId="78C37E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DB022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EECDD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5C718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5A7B09A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2E107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3A023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74BEAA">
            <w:pPr>
              <w:widowControl/>
              <w:jc w:val="right"/>
              <w:rPr>
                <w:rFonts w:ascii="仿宋_GB2312" w:hAnsi="宋体" w:eastAsia="仿宋_GB2312" w:cs="宋体"/>
                <w:kern w:val="0"/>
                <w:sz w:val="18"/>
                <w:szCs w:val="18"/>
              </w:rPr>
            </w:pPr>
          </w:p>
        </w:tc>
      </w:tr>
      <w:tr w14:paraId="67F1CA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CBD53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CBF959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DAB06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3CAD29B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263F5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5837E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668B10">
            <w:pPr>
              <w:widowControl/>
              <w:jc w:val="right"/>
              <w:rPr>
                <w:rFonts w:ascii="仿宋_GB2312" w:hAnsi="宋体" w:eastAsia="仿宋_GB2312" w:cs="宋体"/>
                <w:kern w:val="0"/>
                <w:sz w:val="18"/>
                <w:szCs w:val="18"/>
              </w:rPr>
            </w:pPr>
          </w:p>
        </w:tc>
      </w:tr>
      <w:tr w14:paraId="1F9B9B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EC4A2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E60FF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FE4C7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1AC9639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FEDF0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BE6EA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A7BA1C">
            <w:pPr>
              <w:widowControl/>
              <w:jc w:val="right"/>
              <w:rPr>
                <w:rFonts w:ascii="仿宋_GB2312" w:hAnsi="宋体" w:eastAsia="仿宋_GB2312" w:cs="宋体"/>
                <w:kern w:val="0"/>
                <w:sz w:val="18"/>
                <w:szCs w:val="18"/>
              </w:rPr>
            </w:pPr>
          </w:p>
        </w:tc>
      </w:tr>
      <w:tr w14:paraId="3E1D89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B92E6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353F4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BC9E3F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5B3BF5D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652206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B1E23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E4026CE">
            <w:pPr>
              <w:widowControl/>
              <w:jc w:val="right"/>
              <w:rPr>
                <w:rFonts w:ascii="仿宋_GB2312" w:hAnsi="宋体" w:eastAsia="仿宋_GB2312" w:cs="宋体"/>
                <w:kern w:val="0"/>
                <w:sz w:val="18"/>
                <w:szCs w:val="18"/>
              </w:rPr>
            </w:pPr>
          </w:p>
        </w:tc>
      </w:tr>
      <w:tr w14:paraId="5D5DCE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E42E6D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9E36E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BACCDE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3F63E12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C22F0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93C5F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11D554B">
            <w:pPr>
              <w:widowControl/>
              <w:jc w:val="right"/>
              <w:rPr>
                <w:rFonts w:ascii="仿宋_GB2312" w:hAnsi="宋体" w:eastAsia="仿宋_GB2312" w:cs="宋体"/>
                <w:kern w:val="0"/>
                <w:sz w:val="18"/>
                <w:szCs w:val="18"/>
              </w:rPr>
            </w:pPr>
          </w:p>
        </w:tc>
      </w:tr>
      <w:tr w14:paraId="7E0FAB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BC5DF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F6D66B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0AEEF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357E948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415099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1D93B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B88D3F">
            <w:pPr>
              <w:widowControl/>
              <w:jc w:val="right"/>
              <w:rPr>
                <w:rFonts w:ascii="仿宋_GB2312" w:hAnsi="宋体" w:eastAsia="仿宋_GB2312" w:cs="宋体"/>
                <w:kern w:val="0"/>
                <w:sz w:val="18"/>
                <w:szCs w:val="18"/>
              </w:rPr>
            </w:pPr>
          </w:p>
        </w:tc>
      </w:tr>
      <w:tr w14:paraId="1D4034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3F233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336573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BD6E5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5C3FD04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725522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CDD51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74F0A2">
            <w:pPr>
              <w:widowControl/>
              <w:jc w:val="right"/>
              <w:rPr>
                <w:rFonts w:ascii="仿宋_GB2312" w:hAnsi="宋体" w:eastAsia="仿宋_GB2312" w:cs="宋体"/>
                <w:kern w:val="0"/>
                <w:sz w:val="18"/>
                <w:szCs w:val="18"/>
              </w:rPr>
            </w:pPr>
          </w:p>
        </w:tc>
      </w:tr>
      <w:tr w14:paraId="334D72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28B8B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C43A41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F9FA9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26103C1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DE1D2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10BF4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87C2EA">
            <w:pPr>
              <w:widowControl/>
              <w:jc w:val="right"/>
              <w:rPr>
                <w:rFonts w:ascii="仿宋_GB2312" w:hAnsi="宋体" w:eastAsia="仿宋_GB2312" w:cs="宋体"/>
                <w:kern w:val="0"/>
                <w:sz w:val="18"/>
                <w:szCs w:val="18"/>
              </w:rPr>
            </w:pPr>
          </w:p>
        </w:tc>
      </w:tr>
      <w:tr w14:paraId="151D45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1C93B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C5CBD0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CBDF8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144B03C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DDAD6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534C9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AF4CAC">
            <w:pPr>
              <w:widowControl/>
              <w:jc w:val="right"/>
              <w:rPr>
                <w:rFonts w:ascii="仿宋_GB2312" w:hAnsi="宋体" w:eastAsia="仿宋_GB2312" w:cs="宋体"/>
                <w:kern w:val="0"/>
                <w:sz w:val="18"/>
                <w:szCs w:val="18"/>
              </w:rPr>
            </w:pPr>
          </w:p>
        </w:tc>
      </w:tr>
      <w:tr w14:paraId="51BA74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F8FE4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140D3E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0ED98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37BCE7B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5131E9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8A6EE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ECCCBFD">
            <w:pPr>
              <w:widowControl/>
              <w:jc w:val="right"/>
              <w:rPr>
                <w:rFonts w:ascii="仿宋_GB2312" w:hAnsi="宋体" w:eastAsia="仿宋_GB2312" w:cs="宋体"/>
                <w:kern w:val="0"/>
                <w:sz w:val="18"/>
                <w:szCs w:val="18"/>
              </w:rPr>
            </w:pPr>
          </w:p>
        </w:tc>
      </w:tr>
      <w:tr w14:paraId="6A22E8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0EEA40">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4C3D8A9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141.75</w:t>
            </w:r>
          </w:p>
        </w:tc>
        <w:tc>
          <w:tcPr>
            <w:tcW w:w="2800" w:type="dxa"/>
            <w:tcBorders>
              <w:top w:val="nil"/>
              <w:left w:val="nil"/>
              <w:bottom w:val="single" w:color="auto" w:sz="4" w:space="0"/>
              <w:right w:val="single" w:color="auto" w:sz="4" w:space="0"/>
            </w:tcBorders>
            <w:shd w:val="clear" w:color="auto" w:fill="auto"/>
            <w:noWrap/>
            <w:vAlign w:val="center"/>
          </w:tcPr>
          <w:p w14:paraId="6FFBA27E">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2395A679">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141.75</w:t>
            </w:r>
          </w:p>
        </w:tc>
        <w:tc>
          <w:tcPr>
            <w:tcW w:w="920" w:type="dxa"/>
            <w:gridSpan w:val="2"/>
            <w:tcBorders>
              <w:top w:val="nil"/>
              <w:left w:val="nil"/>
              <w:bottom w:val="single" w:color="auto" w:sz="4" w:space="0"/>
              <w:right w:val="single" w:color="auto" w:sz="4" w:space="0"/>
            </w:tcBorders>
            <w:shd w:val="clear" w:color="auto" w:fill="auto"/>
            <w:vAlign w:val="center"/>
          </w:tcPr>
          <w:p w14:paraId="3F203C9C">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141.75</w:t>
            </w:r>
          </w:p>
        </w:tc>
        <w:tc>
          <w:tcPr>
            <w:tcW w:w="800" w:type="dxa"/>
            <w:tcBorders>
              <w:top w:val="nil"/>
              <w:left w:val="single" w:color="auto" w:sz="4" w:space="0"/>
              <w:bottom w:val="single" w:color="auto" w:sz="4" w:space="0"/>
              <w:right w:val="single" w:color="auto" w:sz="4" w:space="0"/>
            </w:tcBorders>
            <w:shd w:val="clear" w:color="auto" w:fill="auto"/>
            <w:vAlign w:val="center"/>
          </w:tcPr>
          <w:p w14:paraId="52C1FF8B">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754D49">
            <w:pPr>
              <w:widowControl/>
              <w:jc w:val="right"/>
              <w:rPr>
                <w:rFonts w:ascii="仿宋_GB2312" w:hAnsi="宋体" w:eastAsia="仿宋_GB2312" w:cs="宋体"/>
                <w:b/>
                <w:kern w:val="0"/>
                <w:sz w:val="18"/>
                <w:szCs w:val="18"/>
              </w:rPr>
            </w:pPr>
          </w:p>
        </w:tc>
      </w:tr>
    </w:tbl>
    <w:p w14:paraId="584D914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32CC1755">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7BAB5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5AA7E1F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1307" w:type="dxa"/>
            <w:tcBorders>
              <w:top w:val="nil"/>
              <w:left w:val="nil"/>
              <w:bottom w:val="nil"/>
              <w:right w:val="nil"/>
            </w:tcBorders>
          </w:tcPr>
          <w:p w14:paraId="75954CA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5050093">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2DD043D5">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65AE9A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18C3E26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24460932">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9C71CB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56A6811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CB3F21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E5ABA1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9A2C3F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4F528960">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2DDB8AC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5A688076">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6150C3A">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2082F35A">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ABE74EC">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7986889">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CEF31B4">
            <w:pPr>
              <w:widowControl/>
              <w:jc w:val="left"/>
              <w:rPr>
                <w:rFonts w:ascii="仿宋_GB2312" w:hAnsi="宋体" w:eastAsia="仿宋_GB2312" w:cs="宋体"/>
                <w:b/>
                <w:bCs/>
                <w:color w:val="000000"/>
                <w:kern w:val="0"/>
                <w:sz w:val="20"/>
                <w:szCs w:val="20"/>
              </w:rPr>
            </w:pPr>
          </w:p>
        </w:tc>
      </w:tr>
      <w:tr w14:paraId="61A9608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C6D108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F20C18B">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6ADE6E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880446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1BCCC90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15.75</w:t>
            </w:r>
          </w:p>
        </w:tc>
        <w:tc>
          <w:tcPr>
            <w:tcW w:w="1742" w:type="dxa"/>
            <w:tcBorders>
              <w:top w:val="nil"/>
              <w:left w:val="nil"/>
              <w:bottom w:val="single" w:color="auto" w:sz="4" w:space="0"/>
              <w:right w:val="single" w:color="auto" w:sz="4" w:space="0"/>
            </w:tcBorders>
            <w:shd w:val="clear" w:color="auto" w:fill="auto"/>
            <w:vAlign w:val="center"/>
          </w:tcPr>
          <w:p w14:paraId="1A4918C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15.75</w:t>
            </w:r>
          </w:p>
        </w:tc>
        <w:tc>
          <w:tcPr>
            <w:tcW w:w="1742" w:type="dxa"/>
            <w:tcBorders>
              <w:top w:val="nil"/>
              <w:left w:val="nil"/>
              <w:bottom w:val="single" w:color="auto" w:sz="4" w:space="0"/>
              <w:right w:val="single" w:color="auto" w:sz="4" w:space="0"/>
            </w:tcBorders>
            <w:shd w:val="clear" w:color="auto" w:fill="auto"/>
            <w:vAlign w:val="center"/>
          </w:tcPr>
          <w:p w14:paraId="0148D1E8">
            <w:pPr>
              <w:widowControl/>
              <w:jc w:val="right"/>
              <w:rPr>
                <w:rFonts w:ascii="仿宋_GB2312" w:hAnsi="宋体" w:eastAsia="仿宋_GB2312" w:cs="宋体"/>
                <w:b/>
                <w:color w:val="000000"/>
                <w:kern w:val="0"/>
                <w:sz w:val="18"/>
                <w:szCs w:val="18"/>
              </w:rPr>
            </w:pPr>
          </w:p>
        </w:tc>
      </w:tr>
      <w:tr w14:paraId="458E61D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9EA3F6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A8EC4C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220044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14FCBB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0D4600E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15.75</w:t>
            </w:r>
          </w:p>
        </w:tc>
        <w:tc>
          <w:tcPr>
            <w:tcW w:w="1742" w:type="dxa"/>
            <w:tcBorders>
              <w:top w:val="nil"/>
              <w:left w:val="nil"/>
              <w:bottom w:val="single" w:color="auto" w:sz="4" w:space="0"/>
              <w:right w:val="single" w:color="auto" w:sz="4" w:space="0"/>
            </w:tcBorders>
            <w:shd w:val="clear" w:color="auto" w:fill="auto"/>
            <w:vAlign w:val="center"/>
          </w:tcPr>
          <w:p w14:paraId="519C450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15.75</w:t>
            </w:r>
          </w:p>
        </w:tc>
        <w:tc>
          <w:tcPr>
            <w:tcW w:w="1742" w:type="dxa"/>
            <w:tcBorders>
              <w:top w:val="nil"/>
              <w:left w:val="nil"/>
              <w:bottom w:val="single" w:color="auto" w:sz="4" w:space="0"/>
              <w:right w:val="single" w:color="auto" w:sz="4" w:space="0"/>
            </w:tcBorders>
            <w:shd w:val="clear" w:color="auto" w:fill="auto"/>
            <w:vAlign w:val="center"/>
          </w:tcPr>
          <w:p w14:paraId="730FF09B">
            <w:pPr>
              <w:widowControl/>
              <w:jc w:val="right"/>
              <w:rPr>
                <w:rFonts w:ascii="仿宋_GB2312" w:hAnsi="宋体" w:eastAsia="仿宋_GB2312" w:cs="宋体"/>
                <w:b/>
                <w:color w:val="000000"/>
                <w:kern w:val="0"/>
                <w:sz w:val="18"/>
                <w:szCs w:val="18"/>
              </w:rPr>
            </w:pPr>
          </w:p>
        </w:tc>
      </w:tr>
      <w:tr w14:paraId="6EDF1B7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4B845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620C94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2D6BA8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12BEC90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3C33C2C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4.25</w:t>
            </w:r>
          </w:p>
        </w:tc>
        <w:tc>
          <w:tcPr>
            <w:tcW w:w="1742" w:type="dxa"/>
            <w:tcBorders>
              <w:top w:val="nil"/>
              <w:left w:val="nil"/>
              <w:bottom w:val="single" w:color="auto" w:sz="4" w:space="0"/>
              <w:right w:val="single" w:color="auto" w:sz="4" w:space="0"/>
            </w:tcBorders>
            <w:shd w:val="clear" w:color="auto" w:fill="auto"/>
            <w:vAlign w:val="center"/>
          </w:tcPr>
          <w:p w14:paraId="28C50C7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4.25</w:t>
            </w:r>
          </w:p>
        </w:tc>
        <w:tc>
          <w:tcPr>
            <w:tcW w:w="1742" w:type="dxa"/>
            <w:tcBorders>
              <w:top w:val="nil"/>
              <w:left w:val="nil"/>
              <w:bottom w:val="single" w:color="auto" w:sz="4" w:space="0"/>
              <w:right w:val="single" w:color="auto" w:sz="4" w:space="0"/>
            </w:tcBorders>
            <w:shd w:val="clear" w:color="auto" w:fill="auto"/>
            <w:vAlign w:val="center"/>
          </w:tcPr>
          <w:p w14:paraId="2A7BEA7A">
            <w:pPr>
              <w:widowControl/>
              <w:jc w:val="right"/>
              <w:rPr>
                <w:rFonts w:ascii="仿宋_GB2312" w:hAnsi="宋体" w:eastAsia="仿宋_GB2312" w:cs="宋体"/>
                <w:color w:val="000000"/>
                <w:kern w:val="0"/>
                <w:sz w:val="18"/>
                <w:szCs w:val="18"/>
              </w:rPr>
            </w:pPr>
          </w:p>
        </w:tc>
      </w:tr>
      <w:tr w14:paraId="5CD700D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2D999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0693AE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00560A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39589E89">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17C6C16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11.50</w:t>
            </w:r>
          </w:p>
        </w:tc>
        <w:tc>
          <w:tcPr>
            <w:tcW w:w="1742" w:type="dxa"/>
            <w:tcBorders>
              <w:top w:val="nil"/>
              <w:left w:val="nil"/>
              <w:bottom w:val="single" w:color="auto" w:sz="4" w:space="0"/>
              <w:right w:val="single" w:color="auto" w:sz="4" w:space="0"/>
            </w:tcBorders>
            <w:shd w:val="clear" w:color="auto" w:fill="auto"/>
            <w:vAlign w:val="center"/>
          </w:tcPr>
          <w:p w14:paraId="3EF5E81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11.50</w:t>
            </w:r>
          </w:p>
        </w:tc>
        <w:tc>
          <w:tcPr>
            <w:tcW w:w="1742" w:type="dxa"/>
            <w:tcBorders>
              <w:top w:val="nil"/>
              <w:left w:val="nil"/>
              <w:bottom w:val="single" w:color="auto" w:sz="4" w:space="0"/>
              <w:right w:val="single" w:color="auto" w:sz="4" w:space="0"/>
            </w:tcBorders>
            <w:shd w:val="clear" w:color="auto" w:fill="auto"/>
            <w:vAlign w:val="center"/>
          </w:tcPr>
          <w:p w14:paraId="7AD51D6E">
            <w:pPr>
              <w:widowControl/>
              <w:jc w:val="right"/>
              <w:rPr>
                <w:rFonts w:ascii="仿宋_GB2312" w:hAnsi="宋体" w:eastAsia="仿宋_GB2312" w:cs="宋体"/>
                <w:color w:val="000000"/>
                <w:kern w:val="0"/>
                <w:sz w:val="18"/>
                <w:szCs w:val="18"/>
              </w:rPr>
            </w:pPr>
          </w:p>
        </w:tc>
      </w:tr>
      <w:tr w14:paraId="653E108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F47358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9DC7F10">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B03638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C0EF0C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043843B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4.88</w:t>
            </w:r>
          </w:p>
        </w:tc>
        <w:tc>
          <w:tcPr>
            <w:tcW w:w="1742" w:type="dxa"/>
            <w:tcBorders>
              <w:top w:val="nil"/>
              <w:left w:val="nil"/>
              <w:bottom w:val="single" w:color="auto" w:sz="4" w:space="0"/>
              <w:right w:val="single" w:color="auto" w:sz="4" w:space="0"/>
            </w:tcBorders>
            <w:shd w:val="clear" w:color="auto" w:fill="auto"/>
            <w:vAlign w:val="center"/>
          </w:tcPr>
          <w:p w14:paraId="7D89634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4.88</w:t>
            </w:r>
          </w:p>
        </w:tc>
        <w:tc>
          <w:tcPr>
            <w:tcW w:w="1742" w:type="dxa"/>
            <w:tcBorders>
              <w:top w:val="nil"/>
              <w:left w:val="nil"/>
              <w:bottom w:val="single" w:color="auto" w:sz="4" w:space="0"/>
              <w:right w:val="single" w:color="auto" w:sz="4" w:space="0"/>
            </w:tcBorders>
            <w:shd w:val="clear" w:color="auto" w:fill="auto"/>
            <w:vAlign w:val="center"/>
          </w:tcPr>
          <w:p w14:paraId="1AB32278">
            <w:pPr>
              <w:widowControl/>
              <w:jc w:val="right"/>
              <w:rPr>
                <w:rFonts w:ascii="仿宋_GB2312" w:hAnsi="宋体" w:eastAsia="仿宋_GB2312" w:cs="宋体"/>
                <w:b/>
                <w:color w:val="000000"/>
                <w:kern w:val="0"/>
                <w:sz w:val="18"/>
                <w:szCs w:val="18"/>
              </w:rPr>
            </w:pPr>
          </w:p>
        </w:tc>
      </w:tr>
      <w:tr w14:paraId="4B416C8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90E3C4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22B5312">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31ECD3A">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FB4154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2AA1B55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4.88</w:t>
            </w:r>
          </w:p>
        </w:tc>
        <w:tc>
          <w:tcPr>
            <w:tcW w:w="1742" w:type="dxa"/>
            <w:tcBorders>
              <w:top w:val="nil"/>
              <w:left w:val="nil"/>
              <w:bottom w:val="single" w:color="auto" w:sz="4" w:space="0"/>
              <w:right w:val="single" w:color="auto" w:sz="4" w:space="0"/>
            </w:tcBorders>
            <w:shd w:val="clear" w:color="auto" w:fill="auto"/>
            <w:vAlign w:val="center"/>
          </w:tcPr>
          <w:p w14:paraId="18B59A7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4.88</w:t>
            </w:r>
          </w:p>
        </w:tc>
        <w:tc>
          <w:tcPr>
            <w:tcW w:w="1742" w:type="dxa"/>
            <w:tcBorders>
              <w:top w:val="nil"/>
              <w:left w:val="nil"/>
              <w:bottom w:val="single" w:color="auto" w:sz="4" w:space="0"/>
              <w:right w:val="single" w:color="auto" w:sz="4" w:space="0"/>
            </w:tcBorders>
            <w:shd w:val="clear" w:color="auto" w:fill="auto"/>
            <w:vAlign w:val="center"/>
          </w:tcPr>
          <w:p w14:paraId="09F30632">
            <w:pPr>
              <w:widowControl/>
              <w:jc w:val="right"/>
              <w:rPr>
                <w:rFonts w:ascii="仿宋_GB2312" w:hAnsi="宋体" w:eastAsia="仿宋_GB2312" w:cs="宋体"/>
                <w:b/>
                <w:color w:val="000000"/>
                <w:kern w:val="0"/>
                <w:sz w:val="18"/>
                <w:szCs w:val="18"/>
              </w:rPr>
            </w:pPr>
          </w:p>
        </w:tc>
      </w:tr>
      <w:tr w14:paraId="41D5839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7ED520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66FDDD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C9E1CA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78BF130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554AE3B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4.88</w:t>
            </w:r>
          </w:p>
        </w:tc>
        <w:tc>
          <w:tcPr>
            <w:tcW w:w="1742" w:type="dxa"/>
            <w:tcBorders>
              <w:top w:val="nil"/>
              <w:left w:val="nil"/>
              <w:bottom w:val="single" w:color="auto" w:sz="4" w:space="0"/>
              <w:right w:val="single" w:color="auto" w:sz="4" w:space="0"/>
            </w:tcBorders>
            <w:shd w:val="clear" w:color="auto" w:fill="auto"/>
            <w:vAlign w:val="center"/>
          </w:tcPr>
          <w:p w14:paraId="350FB9F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4.88</w:t>
            </w:r>
          </w:p>
        </w:tc>
        <w:tc>
          <w:tcPr>
            <w:tcW w:w="1742" w:type="dxa"/>
            <w:tcBorders>
              <w:top w:val="nil"/>
              <w:left w:val="nil"/>
              <w:bottom w:val="single" w:color="auto" w:sz="4" w:space="0"/>
              <w:right w:val="single" w:color="auto" w:sz="4" w:space="0"/>
            </w:tcBorders>
            <w:shd w:val="clear" w:color="auto" w:fill="auto"/>
            <w:vAlign w:val="center"/>
          </w:tcPr>
          <w:p w14:paraId="375E9060">
            <w:pPr>
              <w:widowControl/>
              <w:jc w:val="right"/>
              <w:rPr>
                <w:rFonts w:ascii="仿宋_GB2312" w:hAnsi="宋体" w:eastAsia="仿宋_GB2312" w:cs="宋体"/>
                <w:color w:val="000000"/>
                <w:kern w:val="0"/>
                <w:sz w:val="18"/>
                <w:szCs w:val="18"/>
              </w:rPr>
            </w:pPr>
          </w:p>
        </w:tc>
      </w:tr>
      <w:tr w14:paraId="7FB8786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72569E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220</w:t>
            </w:r>
          </w:p>
        </w:tc>
        <w:tc>
          <w:tcPr>
            <w:tcW w:w="492" w:type="dxa"/>
            <w:tcBorders>
              <w:top w:val="nil"/>
              <w:left w:val="nil"/>
              <w:bottom w:val="single" w:color="auto" w:sz="4" w:space="0"/>
              <w:right w:val="single" w:color="auto" w:sz="4" w:space="0"/>
            </w:tcBorders>
            <w:shd w:val="clear" w:color="auto" w:fill="auto"/>
            <w:vAlign w:val="center"/>
          </w:tcPr>
          <w:p w14:paraId="315DACE6">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1BEBA6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D032E1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自然资源海洋气象等支出</w:t>
            </w:r>
          </w:p>
        </w:tc>
        <w:tc>
          <w:tcPr>
            <w:tcW w:w="1742" w:type="dxa"/>
            <w:tcBorders>
              <w:top w:val="nil"/>
              <w:left w:val="nil"/>
              <w:bottom w:val="single" w:color="auto" w:sz="4" w:space="0"/>
              <w:right w:val="single" w:color="auto" w:sz="4" w:space="0"/>
            </w:tcBorders>
            <w:shd w:val="clear" w:color="auto" w:fill="auto"/>
            <w:vAlign w:val="center"/>
          </w:tcPr>
          <w:p w14:paraId="3E0BBBE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111.99</w:t>
            </w:r>
          </w:p>
        </w:tc>
        <w:tc>
          <w:tcPr>
            <w:tcW w:w="1742" w:type="dxa"/>
            <w:tcBorders>
              <w:top w:val="nil"/>
              <w:left w:val="nil"/>
              <w:bottom w:val="single" w:color="auto" w:sz="4" w:space="0"/>
              <w:right w:val="single" w:color="auto" w:sz="4" w:space="0"/>
            </w:tcBorders>
            <w:shd w:val="clear" w:color="auto" w:fill="auto"/>
            <w:vAlign w:val="center"/>
          </w:tcPr>
          <w:p w14:paraId="6334C32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83.59</w:t>
            </w:r>
          </w:p>
        </w:tc>
        <w:tc>
          <w:tcPr>
            <w:tcW w:w="1742" w:type="dxa"/>
            <w:tcBorders>
              <w:top w:val="nil"/>
              <w:left w:val="nil"/>
              <w:bottom w:val="single" w:color="auto" w:sz="4" w:space="0"/>
              <w:right w:val="single" w:color="auto" w:sz="4" w:space="0"/>
            </w:tcBorders>
            <w:shd w:val="clear" w:color="auto" w:fill="auto"/>
            <w:vAlign w:val="center"/>
          </w:tcPr>
          <w:p w14:paraId="7A2F32B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28.40</w:t>
            </w:r>
          </w:p>
        </w:tc>
      </w:tr>
      <w:tr w14:paraId="5B5F60F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2EF178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220</w:t>
            </w:r>
          </w:p>
        </w:tc>
        <w:tc>
          <w:tcPr>
            <w:tcW w:w="492" w:type="dxa"/>
            <w:tcBorders>
              <w:top w:val="nil"/>
              <w:left w:val="nil"/>
              <w:bottom w:val="single" w:color="auto" w:sz="4" w:space="0"/>
              <w:right w:val="single" w:color="auto" w:sz="4" w:space="0"/>
            </w:tcBorders>
            <w:shd w:val="clear" w:color="auto" w:fill="auto"/>
            <w:vAlign w:val="center"/>
          </w:tcPr>
          <w:p w14:paraId="09674EDF">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B4981E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E0939E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自然资源事务</w:t>
            </w:r>
          </w:p>
        </w:tc>
        <w:tc>
          <w:tcPr>
            <w:tcW w:w="1742" w:type="dxa"/>
            <w:tcBorders>
              <w:top w:val="nil"/>
              <w:left w:val="nil"/>
              <w:bottom w:val="single" w:color="auto" w:sz="4" w:space="0"/>
              <w:right w:val="single" w:color="auto" w:sz="4" w:space="0"/>
            </w:tcBorders>
            <w:shd w:val="clear" w:color="auto" w:fill="auto"/>
            <w:vAlign w:val="center"/>
          </w:tcPr>
          <w:p w14:paraId="3300567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111.99</w:t>
            </w:r>
          </w:p>
        </w:tc>
        <w:tc>
          <w:tcPr>
            <w:tcW w:w="1742" w:type="dxa"/>
            <w:tcBorders>
              <w:top w:val="nil"/>
              <w:left w:val="nil"/>
              <w:bottom w:val="single" w:color="auto" w:sz="4" w:space="0"/>
              <w:right w:val="single" w:color="auto" w:sz="4" w:space="0"/>
            </w:tcBorders>
            <w:shd w:val="clear" w:color="auto" w:fill="auto"/>
            <w:vAlign w:val="center"/>
          </w:tcPr>
          <w:p w14:paraId="2F013E5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83.59</w:t>
            </w:r>
          </w:p>
        </w:tc>
        <w:tc>
          <w:tcPr>
            <w:tcW w:w="1742" w:type="dxa"/>
            <w:tcBorders>
              <w:top w:val="nil"/>
              <w:left w:val="nil"/>
              <w:bottom w:val="single" w:color="auto" w:sz="4" w:space="0"/>
              <w:right w:val="single" w:color="auto" w:sz="4" w:space="0"/>
            </w:tcBorders>
            <w:shd w:val="clear" w:color="auto" w:fill="auto"/>
            <w:vAlign w:val="center"/>
          </w:tcPr>
          <w:p w14:paraId="5DC14AC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28.40</w:t>
            </w:r>
          </w:p>
        </w:tc>
      </w:tr>
      <w:tr w14:paraId="5065B63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5185419">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220</w:t>
            </w:r>
          </w:p>
        </w:tc>
        <w:tc>
          <w:tcPr>
            <w:tcW w:w="492" w:type="dxa"/>
            <w:tcBorders>
              <w:top w:val="nil"/>
              <w:left w:val="nil"/>
              <w:bottom w:val="single" w:color="auto" w:sz="4" w:space="0"/>
              <w:right w:val="single" w:color="auto" w:sz="4" w:space="0"/>
            </w:tcBorders>
            <w:shd w:val="clear" w:color="auto" w:fill="auto"/>
            <w:vAlign w:val="center"/>
          </w:tcPr>
          <w:p w14:paraId="415F37E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CF02CE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2510" w:type="dxa"/>
            <w:tcBorders>
              <w:top w:val="nil"/>
              <w:left w:val="nil"/>
              <w:bottom w:val="single" w:color="auto" w:sz="4" w:space="0"/>
              <w:right w:val="single" w:color="auto" w:sz="4" w:space="0"/>
            </w:tcBorders>
            <w:shd w:val="clear" w:color="auto" w:fill="auto"/>
            <w:vAlign w:val="center"/>
          </w:tcPr>
          <w:p w14:paraId="24F846A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自然资源行业业务管理</w:t>
            </w:r>
          </w:p>
        </w:tc>
        <w:tc>
          <w:tcPr>
            <w:tcW w:w="1742" w:type="dxa"/>
            <w:tcBorders>
              <w:top w:val="nil"/>
              <w:left w:val="nil"/>
              <w:bottom w:val="single" w:color="auto" w:sz="4" w:space="0"/>
              <w:right w:val="single" w:color="auto" w:sz="4" w:space="0"/>
            </w:tcBorders>
            <w:shd w:val="clear" w:color="auto" w:fill="auto"/>
            <w:vAlign w:val="center"/>
          </w:tcPr>
          <w:p w14:paraId="63BC5F3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28.40</w:t>
            </w:r>
          </w:p>
        </w:tc>
        <w:tc>
          <w:tcPr>
            <w:tcW w:w="1742" w:type="dxa"/>
            <w:tcBorders>
              <w:top w:val="nil"/>
              <w:left w:val="nil"/>
              <w:bottom w:val="single" w:color="auto" w:sz="4" w:space="0"/>
              <w:right w:val="single" w:color="auto" w:sz="4" w:space="0"/>
            </w:tcBorders>
            <w:shd w:val="clear" w:color="auto" w:fill="auto"/>
            <w:vAlign w:val="center"/>
          </w:tcPr>
          <w:p w14:paraId="4C9ECC27">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030ACCF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28.40</w:t>
            </w:r>
          </w:p>
        </w:tc>
      </w:tr>
      <w:tr w14:paraId="62B6303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90BFBF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220</w:t>
            </w:r>
          </w:p>
        </w:tc>
        <w:tc>
          <w:tcPr>
            <w:tcW w:w="492" w:type="dxa"/>
            <w:tcBorders>
              <w:top w:val="nil"/>
              <w:left w:val="nil"/>
              <w:bottom w:val="single" w:color="auto" w:sz="4" w:space="0"/>
              <w:right w:val="single" w:color="auto" w:sz="4" w:space="0"/>
            </w:tcBorders>
            <w:shd w:val="clear" w:color="auto" w:fill="auto"/>
            <w:vAlign w:val="center"/>
          </w:tcPr>
          <w:p w14:paraId="0BCE85C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CEFFD7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w:t>
            </w:r>
          </w:p>
        </w:tc>
        <w:tc>
          <w:tcPr>
            <w:tcW w:w="2510" w:type="dxa"/>
            <w:tcBorders>
              <w:top w:val="nil"/>
              <w:left w:val="nil"/>
              <w:bottom w:val="single" w:color="auto" w:sz="4" w:space="0"/>
              <w:right w:val="single" w:color="auto" w:sz="4" w:space="0"/>
            </w:tcBorders>
            <w:shd w:val="clear" w:color="auto" w:fill="auto"/>
            <w:vAlign w:val="center"/>
          </w:tcPr>
          <w:p w14:paraId="6DDB7899">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事业运行</w:t>
            </w:r>
          </w:p>
        </w:tc>
        <w:tc>
          <w:tcPr>
            <w:tcW w:w="1742" w:type="dxa"/>
            <w:tcBorders>
              <w:top w:val="nil"/>
              <w:left w:val="nil"/>
              <w:bottom w:val="single" w:color="auto" w:sz="4" w:space="0"/>
              <w:right w:val="single" w:color="auto" w:sz="4" w:space="0"/>
            </w:tcBorders>
            <w:shd w:val="clear" w:color="auto" w:fill="auto"/>
            <w:vAlign w:val="center"/>
          </w:tcPr>
          <w:p w14:paraId="17AE728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83.59</w:t>
            </w:r>
          </w:p>
        </w:tc>
        <w:tc>
          <w:tcPr>
            <w:tcW w:w="1742" w:type="dxa"/>
            <w:tcBorders>
              <w:top w:val="nil"/>
              <w:left w:val="nil"/>
              <w:bottom w:val="single" w:color="auto" w:sz="4" w:space="0"/>
              <w:right w:val="single" w:color="auto" w:sz="4" w:space="0"/>
            </w:tcBorders>
            <w:shd w:val="clear" w:color="auto" w:fill="auto"/>
            <w:vAlign w:val="center"/>
          </w:tcPr>
          <w:p w14:paraId="1A6C831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83.59</w:t>
            </w:r>
          </w:p>
        </w:tc>
        <w:tc>
          <w:tcPr>
            <w:tcW w:w="1742" w:type="dxa"/>
            <w:tcBorders>
              <w:top w:val="nil"/>
              <w:left w:val="nil"/>
              <w:bottom w:val="single" w:color="auto" w:sz="4" w:space="0"/>
              <w:right w:val="single" w:color="auto" w:sz="4" w:space="0"/>
            </w:tcBorders>
            <w:shd w:val="clear" w:color="auto" w:fill="auto"/>
            <w:vAlign w:val="center"/>
          </w:tcPr>
          <w:p w14:paraId="4FED6E88">
            <w:pPr>
              <w:widowControl/>
              <w:jc w:val="right"/>
              <w:rPr>
                <w:rFonts w:ascii="仿宋_GB2312" w:hAnsi="宋体" w:eastAsia="仿宋_GB2312" w:cs="宋体"/>
                <w:color w:val="000000"/>
                <w:kern w:val="0"/>
                <w:sz w:val="18"/>
                <w:szCs w:val="18"/>
              </w:rPr>
            </w:pPr>
          </w:p>
        </w:tc>
      </w:tr>
      <w:tr w14:paraId="19E19A2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63D16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A63EFD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6F606F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7772BF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11DE9FF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9.13</w:t>
            </w:r>
          </w:p>
        </w:tc>
        <w:tc>
          <w:tcPr>
            <w:tcW w:w="1742" w:type="dxa"/>
            <w:tcBorders>
              <w:top w:val="nil"/>
              <w:left w:val="nil"/>
              <w:bottom w:val="single" w:color="auto" w:sz="4" w:space="0"/>
              <w:right w:val="single" w:color="auto" w:sz="4" w:space="0"/>
            </w:tcBorders>
            <w:shd w:val="clear" w:color="auto" w:fill="auto"/>
            <w:vAlign w:val="center"/>
          </w:tcPr>
          <w:p w14:paraId="24AA81A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9.13</w:t>
            </w:r>
          </w:p>
        </w:tc>
        <w:tc>
          <w:tcPr>
            <w:tcW w:w="1742" w:type="dxa"/>
            <w:tcBorders>
              <w:top w:val="nil"/>
              <w:left w:val="nil"/>
              <w:bottom w:val="single" w:color="auto" w:sz="4" w:space="0"/>
              <w:right w:val="single" w:color="auto" w:sz="4" w:space="0"/>
            </w:tcBorders>
            <w:shd w:val="clear" w:color="auto" w:fill="auto"/>
            <w:vAlign w:val="center"/>
          </w:tcPr>
          <w:p w14:paraId="3C3D61E6">
            <w:pPr>
              <w:widowControl/>
              <w:jc w:val="right"/>
              <w:rPr>
                <w:rFonts w:ascii="仿宋_GB2312" w:hAnsi="宋体" w:eastAsia="仿宋_GB2312" w:cs="宋体"/>
                <w:b/>
                <w:color w:val="000000"/>
                <w:kern w:val="0"/>
                <w:sz w:val="18"/>
                <w:szCs w:val="18"/>
              </w:rPr>
            </w:pPr>
          </w:p>
        </w:tc>
      </w:tr>
      <w:tr w14:paraId="42ECFE1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EE3D60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597DC03">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DE01B8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98E06D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28A8D09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9.13</w:t>
            </w:r>
          </w:p>
        </w:tc>
        <w:tc>
          <w:tcPr>
            <w:tcW w:w="1742" w:type="dxa"/>
            <w:tcBorders>
              <w:top w:val="nil"/>
              <w:left w:val="nil"/>
              <w:bottom w:val="single" w:color="auto" w:sz="4" w:space="0"/>
              <w:right w:val="single" w:color="auto" w:sz="4" w:space="0"/>
            </w:tcBorders>
            <w:shd w:val="clear" w:color="auto" w:fill="auto"/>
            <w:vAlign w:val="center"/>
          </w:tcPr>
          <w:p w14:paraId="6F5778C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9.13</w:t>
            </w:r>
          </w:p>
        </w:tc>
        <w:tc>
          <w:tcPr>
            <w:tcW w:w="1742" w:type="dxa"/>
            <w:tcBorders>
              <w:top w:val="nil"/>
              <w:left w:val="nil"/>
              <w:bottom w:val="single" w:color="auto" w:sz="4" w:space="0"/>
              <w:right w:val="single" w:color="auto" w:sz="4" w:space="0"/>
            </w:tcBorders>
            <w:shd w:val="clear" w:color="auto" w:fill="auto"/>
            <w:vAlign w:val="center"/>
          </w:tcPr>
          <w:p w14:paraId="09C0C25C">
            <w:pPr>
              <w:widowControl/>
              <w:jc w:val="right"/>
              <w:rPr>
                <w:rFonts w:ascii="仿宋_GB2312" w:hAnsi="宋体" w:eastAsia="仿宋_GB2312" w:cs="宋体"/>
                <w:b/>
                <w:color w:val="000000"/>
                <w:kern w:val="0"/>
                <w:sz w:val="18"/>
                <w:szCs w:val="18"/>
              </w:rPr>
            </w:pPr>
          </w:p>
        </w:tc>
      </w:tr>
      <w:tr w14:paraId="24BD1B9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8DC9AD0">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22BEAF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9E1D18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7312DE4">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34BA86F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9.13</w:t>
            </w:r>
          </w:p>
        </w:tc>
        <w:tc>
          <w:tcPr>
            <w:tcW w:w="1742" w:type="dxa"/>
            <w:tcBorders>
              <w:top w:val="nil"/>
              <w:left w:val="nil"/>
              <w:bottom w:val="single" w:color="auto" w:sz="4" w:space="0"/>
              <w:right w:val="single" w:color="auto" w:sz="4" w:space="0"/>
            </w:tcBorders>
            <w:shd w:val="clear" w:color="auto" w:fill="auto"/>
            <w:vAlign w:val="center"/>
          </w:tcPr>
          <w:p w14:paraId="72D813A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9.13</w:t>
            </w:r>
          </w:p>
        </w:tc>
        <w:tc>
          <w:tcPr>
            <w:tcW w:w="1742" w:type="dxa"/>
            <w:tcBorders>
              <w:top w:val="nil"/>
              <w:left w:val="nil"/>
              <w:bottom w:val="single" w:color="auto" w:sz="4" w:space="0"/>
              <w:right w:val="single" w:color="auto" w:sz="4" w:space="0"/>
            </w:tcBorders>
            <w:shd w:val="clear" w:color="auto" w:fill="auto"/>
            <w:vAlign w:val="center"/>
          </w:tcPr>
          <w:p w14:paraId="667800A1">
            <w:pPr>
              <w:widowControl/>
              <w:jc w:val="right"/>
              <w:rPr>
                <w:rFonts w:ascii="仿宋_GB2312" w:hAnsi="宋体" w:eastAsia="仿宋_GB2312" w:cs="宋体"/>
                <w:color w:val="000000"/>
                <w:kern w:val="0"/>
                <w:sz w:val="18"/>
                <w:szCs w:val="18"/>
              </w:rPr>
            </w:pPr>
          </w:p>
        </w:tc>
      </w:tr>
      <w:tr w14:paraId="4CFA754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5D880C5">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5DD0C448">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D06D94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ACA011B">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32996F3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141.75</w:t>
            </w:r>
          </w:p>
        </w:tc>
        <w:tc>
          <w:tcPr>
            <w:tcW w:w="1742" w:type="dxa"/>
            <w:tcBorders>
              <w:top w:val="nil"/>
              <w:left w:val="nil"/>
              <w:bottom w:val="single" w:color="auto" w:sz="4" w:space="0"/>
              <w:right w:val="single" w:color="auto" w:sz="4" w:space="0"/>
            </w:tcBorders>
            <w:shd w:val="clear" w:color="auto" w:fill="auto"/>
            <w:vAlign w:val="center"/>
          </w:tcPr>
          <w:p w14:paraId="434CFF2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113.35</w:t>
            </w:r>
          </w:p>
        </w:tc>
        <w:tc>
          <w:tcPr>
            <w:tcW w:w="1742" w:type="dxa"/>
            <w:tcBorders>
              <w:top w:val="nil"/>
              <w:left w:val="nil"/>
              <w:bottom w:val="single" w:color="auto" w:sz="4" w:space="0"/>
              <w:right w:val="single" w:color="auto" w:sz="4" w:space="0"/>
            </w:tcBorders>
            <w:shd w:val="clear" w:color="auto" w:fill="auto"/>
            <w:vAlign w:val="center"/>
          </w:tcPr>
          <w:p w14:paraId="7BE64BE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28.40</w:t>
            </w:r>
          </w:p>
        </w:tc>
      </w:tr>
    </w:tbl>
    <w:p w14:paraId="3F71B341">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07F6A0A1">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130A0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1B7CF61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1308" w:type="dxa"/>
            <w:tcBorders>
              <w:top w:val="nil"/>
              <w:left w:val="nil"/>
              <w:bottom w:val="nil"/>
              <w:right w:val="nil"/>
            </w:tcBorders>
          </w:tcPr>
          <w:p w14:paraId="23F898C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BF3FCAB">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0744860F">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324BD1B">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33776AAF">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6794D64D">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6AD7A6B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6E22CBC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7F1B99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F6A87CA">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4E81C5C">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37F4FA15">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53EE42D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7687A133">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4C4012F8">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1248E3B">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2715AFC">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1BC1817">
            <w:pPr>
              <w:widowControl/>
              <w:jc w:val="left"/>
              <w:rPr>
                <w:rFonts w:ascii="仿宋_GB2312" w:hAnsi="宋体" w:eastAsia="仿宋_GB2312" w:cs="宋体"/>
                <w:b/>
                <w:bCs/>
                <w:color w:val="000000"/>
                <w:kern w:val="0"/>
                <w:sz w:val="20"/>
                <w:szCs w:val="20"/>
              </w:rPr>
            </w:pPr>
          </w:p>
        </w:tc>
      </w:tr>
      <w:tr w14:paraId="2CF3326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2ACC4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0EC6331">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7A611A3">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28FF74F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102.52</w:t>
            </w:r>
          </w:p>
        </w:tc>
        <w:tc>
          <w:tcPr>
            <w:tcW w:w="1701" w:type="dxa"/>
            <w:tcBorders>
              <w:top w:val="nil"/>
              <w:left w:val="nil"/>
              <w:bottom w:val="single" w:color="auto" w:sz="4" w:space="0"/>
              <w:right w:val="single" w:color="auto" w:sz="4" w:space="0"/>
            </w:tcBorders>
            <w:shd w:val="clear" w:color="auto" w:fill="auto"/>
            <w:vAlign w:val="center"/>
          </w:tcPr>
          <w:p w14:paraId="6B368D34">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102.52</w:t>
            </w:r>
          </w:p>
        </w:tc>
        <w:tc>
          <w:tcPr>
            <w:tcW w:w="1701" w:type="dxa"/>
            <w:tcBorders>
              <w:top w:val="nil"/>
              <w:left w:val="nil"/>
              <w:bottom w:val="single" w:color="auto" w:sz="4" w:space="0"/>
              <w:right w:val="single" w:color="auto" w:sz="4" w:space="0"/>
            </w:tcBorders>
            <w:shd w:val="clear" w:color="auto" w:fill="auto"/>
            <w:vAlign w:val="center"/>
          </w:tcPr>
          <w:p w14:paraId="26D3F88E">
            <w:pPr>
              <w:widowControl/>
              <w:jc w:val="right"/>
              <w:rPr>
                <w:rFonts w:ascii="仿宋_GB2312" w:hAnsi="宋体" w:eastAsia="仿宋_GB2312" w:cs="宋体"/>
                <w:b/>
                <w:color w:val="000000"/>
                <w:kern w:val="0"/>
                <w:sz w:val="18"/>
                <w:szCs w:val="18"/>
              </w:rPr>
            </w:pPr>
          </w:p>
        </w:tc>
      </w:tr>
      <w:tr w14:paraId="22A1717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E0A8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DAA3AB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69C0FA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5C11F70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30.77</w:t>
            </w:r>
          </w:p>
        </w:tc>
        <w:tc>
          <w:tcPr>
            <w:tcW w:w="1701" w:type="dxa"/>
            <w:tcBorders>
              <w:top w:val="nil"/>
              <w:left w:val="nil"/>
              <w:bottom w:val="single" w:color="auto" w:sz="4" w:space="0"/>
              <w:right w:val="single" w:color="auto" w:sz="4" w:space="0"/>
            </w:tcBorders>
            <w:shd w:val="clear" w:color="auto" w:fill="auto"/>
            <w:vAlign w:val="center"/>
          </w:tcPr>
          <w:p w14:paraId="383D99C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30.77</w:t>
            </w:r>
          </w:p>
        </w:tc>
        <w:tc>
          <w:tcPr>
            <w:tcW w:w="1701" w:type="dxa"/>
            <w:tcBorders>
              <w:top w:val="nil"/>
              <w:left w:val="nil"/>
              <w:bottom w:val="single" w:color="auto" w:sz="4" w:space="0"/>
              <w:right w:val="single" w:color="auto" w:sz="4" w:space="0"/>
            </w:tcBorders>
            <w:shd w:val="clear" w:color="auto" w:fill="auto"/>
            <w:vAlign w:val="center"/>
          </w:tcPr>
          <w:p w14:paraId="2E41853E">
            <w:pPr>
              <w:widowControl/>
              <w:jc w:val="right"/>
              <w:rPr>
                <w:rFonts w:ascii="仿宋_GB2312" w:hAnsi="宋体" w:eastAsia="仿宋_GB2312" w:cs="宋体"/>
                <w:color w:val="000000"/>
                <w:kern w:val="0"/>
                <w:sz w:val="18"/>
                <w:szCs w:val="18"/>
              </w:rPr>
            </w:pPr>
          </w:p>
        </w:tc>
      </w:tr>
      <w:tr w14:paraId="58B7610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8AC92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554D99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132BE3E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15D1CB7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12.20</w:t>
            </w:r>
          </w:p>
        </w:tc>
        <w:tc>
          <w:tcPr>
            <w:tcW w:w="1701" w:type="dxa"/>
            <w:tcBorders>
              <w:top w:val="nil"/>
              <w:left w:val="nil"/>
              <w:bottom w:val="single" w:color="auto" w:sz="4" w:space="0"/>
              <w:right w:val="single" w:color="auto" w:sz="4" w:space="0"/>
            </w:tcBorders>
            <w:shd w:val="clear" w:color="auto" w:fill="auto"/>
            <w:vAlign w:val="center"/>
          </w:tcPr>
          <w:p w14:paraId="2C7650F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12.20</w:t>
            </w:r>
          </w:p>
        </w:tc>
        <w:tc>
          <w:tcPr>
            <w:tcW w:w="1701" w:type="dxa"/>
            <w:tcBorders>
              <w:top w:val="nil"/>
              <w:left w:val="nil"/>
              <w:bottom w:val="single" w:color="auto" w:sz="4" w:space="0"/>
              <w:right w:val="single" w:color="auto" w:sz="4" w:space="0"/>
            </w:tcBorders>
            <w:shd w:val="clear" w:color="auto" w:fill="auto"/>
            <w:vAlign w:val="center"/>
          </w:tcPr>
          <w:p w14:paraId="520D064C">
            <w:pPr>
              <w:widowControl/>
              <w:jc w:val="right"/>
              <w:rPr>
                <w:rFonts w:ascii="仿宋_GB2312" w:hAnsi="宋体" w:eastAsia="仿宋_GB2312" w:cs="宋体"/>
                <w:color w:val="000000"/>
                <w:kern w:val="0"/>
                <w:sz w:val="18"/>
                <w:szCs w:val="18"/>
              </w:rPr>
            </w:pPr>
          </w:p>
        </w:tc>
      </w:tr>
      <w:tr w14:paraId="216DE6B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E125E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1BD525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070DA0A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30D95C5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18.67</w:t>
            </w:r>
          </w:p>
        </w:tc>
        <w:tc>
          <w:tcPr>
            <w:tcW w:w="1701" w:type="dxa"/>
            <w:tcBorders>
              <w:top w:val="nil"/>
              <w:left w:val="nil"/>
              <w:bottom w:val="single" w:color="auto" w:sz="4" w:space="0"/>
              <w:right w:val="single" w:color="auto" w:sz="4" w:space="0"/>
            </w:tcBorders>
            <w:shd w:val="clear" w:color="auto" w:fill="auto"/>
            <w:vAlign w:val="center"/>
          </w:tcPr>
          <w:p w14:paraId="1DB96E5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18.67</w:t>
            </w:r>
          </w:p>
        </w:tc>
        <w:tc>
          <w:tcPr>
            <w:tcW w:w="1701" w:type="dxa"/>
            <w:tcBorders>
              <w:top w:val="nil"/>
              <w:left w:val="nil"/>
              <w:bottom w:val="single" w:color="auto" w:sz="4" w:space="0"/>
              <w:right w:val="single" w:color="auto" w:sz="4" w:space="0"/>
            </w:tcBorders>
            <w:shd w:val="clear" w:color="auto" w:fill="auto"/>
            <w:vAlign w:val="center"/>
          </w:tcPr>
          <w:p w14:paraId="6DCB0AE5">
            <w:pPr>
              <w:widowControl/>
              <w:jc w:val="right"/>
              <w:rPr>
                <w:rFonts w:ascii="仿宋_GB2312" w:hAnsi="宋体" w:eastAsia="仿宋_GB2312" w:cs="宋体"/>
                <w:color w:val="000000"/>
                <w:kern w:val="0"/>
                <w:sz w:val="18"/>
                <w:szCs w:val="18"/>
              </w:rPr>
            </w:pPr>
          </w:p>
        </w:tc>
      </w:tr>
      <w:tr w14:paraId="4E61A7F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039715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6BF106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6AE4C61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65901A3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14.87</w:t>
            </w:r>
          </w:p>
        </w:tc>
        <w:tc>
          <w:tcPr>
            <w:tcW w:w="1701" w:type="dxa"/>
            <w:tcBorders>
              <w:top w:val="nil"/>
              <w:left w:val="nil"/>
              <w:bottom w:val="single" w:color="auto" w:sz="4" w:space="0"/>
              <w:right w:val="single" w:color="auto" w:sz="4" w:space="0"/>
            </w:tcBorders>
            <w:shd w:val="clear" w:color="auto" w:fill="auto"/>
            <w:vAlign w:val="center"/>
          </w:tcPr>
          <w:p w14:paraId="6449F90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14.87</w:t>
            </w:r>
          </w:p>
        </w:tc>
        <w:tc>
          <w:tcPr>
            <w:tcW w:w="1701" w:type="dxa"/>
            <w:tcBorders>
              <w:top w:val="nil"/>
              <w:left w:val="nil"/>
              <w:bottom w:val="single" w:color="auto" w:sz="4" w:space="0"/>
              <w:right w:val="single" w:color="auto" w:sz="4" w:space="0"/>
            </w:tcBorders>
            <w:shd w:val="clear" w:color="auto" w:fill="auto"/>
            <w:vAlign w:val="center"/>
          </w:tcPr>
          <w:p w14:paraId="04E488D3">
            <w:pPr>
              <w:widowControl/>
              <w:jc w:val="right"/>
              <w:rPr>
                <w:rFonts w:ascii="仿宋_GB2312" w:hAnsi="宋体" w:eastAsia="仿宋_GB2312" w:cs="宋体"/>
                <w:color w:val="000000"/>
                <w:kern w:val="0"/>
                <w:sz w:val="18"/>
                <w:szCs w:val="18"/>
              </w:rPr>
            </w:pPr>
          </w:p>
        </w:tc>
      </w:tr>
      <w:tr w14:paraId="551329B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376B4F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C08F43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0E8ED52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1894F35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11.50</w:t>
            </w:r>
          </w:p>
        </w:tc>
        <w:tc>
          <w:tcPr>
            <w:tcW w:w="1701" w:type="dxa"/>
            <w:tcBorders>
              <w:top w:val="nil"/>
              <w:left w:val="nil"/>
              <w:bottom w:val="single" w:color="auto" w:sz="4" w:space="0"/>
              <w:right w:val="single" w:color="auto" w:sz="4" w:space="0"/>
            </w:tcBorders>
            <w:shd w:val="clear" w:color="auto" w:fill="auto"/>
            <w:vAlign w:val="center"/>
          </w:tcPr>
          <w:p w14:paraId="2548423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11.50</w:t>
            </w:r>
          </w:p>
        </w:tc>
        <w:tc>
          <w:tcPr>
            <w:tcW w:w="1701" w:type="dxa"/>
            <w:tcBorders>
              <w:top w:val="nil"/>
              <w:left w:val="nil"/>
              <w:bottom w:val="single" w:color="auto" w:sz="4" w:space="0"/>
              <w:right w:val="single" w:color="auto" w:sz="4" w:space="0"/>
            </w:tcBorders>
            <w:shd w:val="clear" w:color="auto" w:fill="auto"/>
            <w:vAlign w:val="center"/>
          </w:tcPr>
          <w:p w14:paraId="60206017">
            <w:pPr>
              <w:widowControl/>
              <w:jc w:val="right"/>
              <w:rPr>
                <w:rFonts w:ascii="仿宋_GB2312" w:hAnsi="宋体" w:eastAsia="仿宋_GB2312" w:cs="宋体"/>
                <w:color w:val="000000"/>
                <w:kern w:val="0"/>
                <w:sz w:val="18"/>
                <w:szCs w:val="18"/>
              </w:rPr>
            </w:pPr>
          </w:p>
        </w:tc>
      </w:tr>
      <w:tr w14:paraId="2D20F10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34701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5BD83B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5273D1E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4047BE5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4.88</w:t>
            </w:r>
          </w:p>
        </w:tc>
        <w:tc>
          <w:tcPr>
            <w:tcW w:w="1701" w:type="dxa"/>
            <w:tcBorders>
              <w:top w:val="nil"/>
              <w:left w:val="nil"/>
              <w:bottom w:val="single" w:color="auto" w:sz="4" w:space="0"/>
              <w:right w:val="single" w:color="auto" w:sz="4" w:space="0"/>
            </w:tcBorders>
            <w:shd w:val="clear" w:color="auto" w:fill="auto"/>
            <w:vAlign w:val="center"/>
          </w:tcPr>
          <w:p w14:paraId="1B5DF76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4.88</w:t>
            </w:r>
          </w:p>
        </w:tc>
        <w:tc>
          <w:tcPr>
            <w:tcW w:w="1701" w:type="dxa"/>
            <w:tcBorders>
              <w:top w:val="nil"/>
              <w:left w:val="nil"/>
              <w:bottom w:val="single" w:color="auto" w:sz="4" w:space="0"/>
              <w:right w:val="single" w:color="auto" w:sz="4" w:space="0"/>
            </w:tcBorders>
            <w:shd w:val="clear" w:color="auto" w:fill="auto"/>
            <w:vAlign w:val="center"/>
          </w:tcPr>
          <w:p w14:paraId="7EE83407">
            <w:pPr>
              <w:widowControl/>
              <w:jc w:val="right"/>
              <w:rPr>
                <w:rFonts w:ascii="仿宋_GB2312" w:hAnsi="宋体" w:eastAsia="仿宋_GB2312" w:cs="宋体"/>
                <w:color w:val="000000"/>
                <w:kern w:val="0"/>
                <w:sz w:val="18"/>
                <w:szCs w:val="18"/>
              </w:rPr>
            </w:pPr>
          </w:p>
        </w:tc>
      </w:tr>
      <w:tr w14:paraId="55C251E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CC209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90C1D4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50CBD20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3645615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1EB2FCD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5399FE6C">
            <w:pPr>
              <w:widowControl/>
              <w:jc w:val="right"/>
              <w:rPr>
                <w:rFonts w:ascii="仿宋_GB2312" w:hAnsi="宋体" w:eastAsia="仿宋_GB2312" w:cs="宋体"/>
                <w:color w:val="000000"/>
                <w:kern w:val="0"/>
                <w:sz w:val="18"/>
                <w:szCs w:val="18"/>
              </w:rPr>
            </w:pPr>
          </w:p>
        </w:tc>
      </w:tr>
      <w:tr w14:paraId="121B3D8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CD98A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C6661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5EBC86A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01877A3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9.13</w:t>
            </w:r>
          </w:p>
        </w:tc>
        <w:tc>
          <w:tcPr>
            <w:tcW w:w="1701" w:type="dxa"/>
            <w:tcBorders>
              <w:top w:val="nil"/>
              <w:left w:val="nil"/>
              <w:bottom w:val="single" w:color="auto" w:sz="4" w:space="0"/>
              <w:right w:val="single" w:color="auto" w:sz="4" w:space="0"/>
            </w:tcBorders>
            <w:shd w:val="clear" w:color="auto" w:fill="auto"/>
            <w:vAlign w:val="center"/>
          </w:tcPr>
          <w:p w14:paraId="45690C0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9.13</w:t>
            </w:r>
          </w:p>
        </w:tc>
        <w:tc>
          <w:tcPr>
            <w:tcW w:w="1701" w:type="dxa"/>
            <w:tcBorders>
              <w:top w:val="nil"/>
              <w:left w:val="nil"/>
              <w:bottom w:val="single" w:color="auto" w:sz="4" w:space="0"/>
              <w:right w:val="single" w:color="auto" w:sz="4" w:space="0"/>
            </w:tcBorders>
            <w:shd w:val="clear" w:color="auto" w:fill="auto"/>
            <w:vAlign w:val="center"/>
          </w:tcPr>
          <w:p w14:paraId="69FFB6F8">
            <w:pPr>
              <w:widowControl/>
              <w:jc w:val="right"/>
              <w:rPr>
                <w:rFonts w:ascii="仿宋_GB2312" w:hAnsi="宋体" w:eastAsia="仿宋_GB2312" w:cs="宋体"/>
                <w:color w:val="000000"/>
                <w:kern w:val="0"/>
                <w:sz w:val="18"/>
                <w:szCs w:val="18"/>
              </w:rPr>
            </w:pPr>
          </w:p>
        </w:tc>
      </w:tr>
      <w:tr w14:paraId="5AB10A7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136FE8">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6B8DC4B">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CE7E7E3">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77B7C39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6.58</w:t>
            </w:r>
          </w:p>
        </w:tc>
        <w:tc>
          <w:tcPr>
            <w:tcW w:w="1701" w:type="dxa"/>
            <w:tcBorders>
              <w:top w:val="nil"/>
              <w:left w:val="nil"/>
              <w:bottom w:val="single" w:color="auto" w:sz="4" w:space="0"/>
              <w:right w:val="single" w:color="auto" w:sz="4" w:space="0"/>
            </w:tcBorders>
            <w:shd w:val="clear" w:color="auto" w:fill="auto"/>
            <w:vAlign w:val="center"/>
          </w:tcPr>
          <w:p w14:paraId="5FD810D6">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F0AC19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6.58</w:t>
            </w:r>
          </w:p>
        </w:tc>
      </w:tr>
      <w:tr w14:paraId="370EC54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4EAED4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39D1D7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D8087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56E092D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0.82</w:t>
            </w:r>
          </w:p>
        </w:tc>
        <w:tc>
          <w:tcPr>
            <w:tcW w:w="1701" w:type="dxa"/>
            <w:tcBorders>
              <w:top w:val="nil"/>
              <w:left w:val="nil"/>
              <w:bottom w:val="single" w:color="auto" w:sz="4" w:space="0"/>
              <w:right w:val="single" w:color="auto" w:sz="4" w:space="0"/>
            </w:tcBorders>
            <w:shd w:val="clear" w:color="auto" w:fill="auto"/>
            <w:vAlign w:val="center"/>
          </w:tcPr>
          <w:p w14:paraId="006F24E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2E71B4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0.82</w:t>
            </w:r>
          </w:p>
        </w:tc>
      </w:tr>
      <w:tr w14:paraId="1C518C9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B2AFC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E0E123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CDEFA7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113C742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57403DC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68DE33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5367D4F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8C5D9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6F0568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D347B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3161347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0.15</w:t>
            </w:r>
          </w:p>
        </w:tc>
        <w:tc>
          <w:tcPr>
            <w:tcW w:w="1701" w:type="dxa"/>
            <w:tcBorders>
              <w:top w:val="nil"/>
              <w:left w:val="nil"/>
              <w:bottom w:val="single" w:color="auto" w:sz="4" w:space="0"/>
              <w:right w:val="single" w:color="auto" w:sz="4" w:space="0"/>
            </w:tcBorders>
            <w:shd w:val="clear" w:color="auto" w:fill="auto"/>
            <w:vAlign w:val="center"/>
          </w:tcPr>
          <w:p w14:paraId="79262FB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90156B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0.15</w:t>
            </w:r>
          </w:p>
        </w:tc>
      </w:tr>
      <w:tr w14:paraId="220FB61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162BE1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423131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0A0C6B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12F4B83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0.58</w:t>
            </w:r>
          </w:p>
        </w:tc>
        <w:tc>
          <w:tcPr>
            <w:tcW w:w="1701" w:type="dxa"/>
            <w:tcBorders>
              <w:top w:val="nil"/>
              <w:left w:val="nil"/>
              <w:bottom w:val="single" w:color="auto" w:sz="4" w:space="0"/>
              <w:right w:val="single" w:color="auto" w:sz="4" w:space="0"/>
            </w:tcBorders>
            <w:shd w:val="clear" w:color="auto" w:fill="auto"/>
            <w:vAlign w:val="center"/>
          </w:tcPr>
          <w:p w14:paraId="514B1BD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9782AD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0.58</w:t>
            </w:r>
          </w:p>
        </w:tc>
      </w:tr>
      <w:tr w14:paraId="202A814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FC8AD1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0A4984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w:t>
            </w:r>
          </w:p>
        </w:tc>
        <w:tc>
          <w:tcPr>
            <w:tcW w:w="2891" w:type="dxa"/>
            <w:tcBorders>
              <w:top w:val="nil"/>
              <w:left w:val="nil"/>
              <w:bottom w:val="single" w:color="auto" w:sz="4" w:space="0"/>
              <w:right w:val="single" w:color="auto" w:sz="4" w:space="0"/>
            </w:tcBorders>
            <w:shd w:val="clear" w:color="auto" w:fill="auto"/>
            <w:vAlign w:val="center"/>
          </w:tcPr>
          <w:p w14:paraId="2571D41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培训费</w:t>
            </w:r>
          </w:p>
        </w:tc>
        <w:tc>
          <w:tcPr>
            <w:tcW w:w="1701" w:type="dxa"/>
            <w:tcBorders>
              <w:top w:val="nil"/>
              <w:left w:val="nil"/>
              <w:bottom w:val="single" w:color="auto" w:sz="4" w:space="0"/>
              <w:right w:val="single" w:color="auto" w:sz="4" w:space="0"/>
            </w:tcBorders>
            <w:shd w:val="clear" w:color="auto" w:fill="auto"/>
            <w:vAlign w:val="center"/>
          </w:tcPr>
          <w:p w14:paraId="1AE29EC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02F2B82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490557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4C8FCC3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AE7E9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63B8C7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4587DB9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07FFF21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c>
          <w:tcPr>
            <w:tcW w:w="1701" w:type="dxa"/>
            <w:tcBorders>
              <w:top w:val="nil"/>
              <w:left w:val="nil"/>
              <w:bottom w:val="single" w:color="auto" w:sz="4" w:space="0"/>
              <w:right w:val="single" w:color="auto" w:sz="4" w:space="0"/>
            </w:tcBorders>
            <w:shd w:val="clear" w:color="auto" w:fill="auto"/>
            <w:vAlign w:val="center"/>
          </w:tcPr>
          <w:p w14:paraId="00F74C1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A2E481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r>
      <w:tr w14:paraId="39534A6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99E14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1648F6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09DD384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06C4026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1.39</w:t>
            </w:r>
          </w:p>
        </w:tc>
        <w:tc>
          <w:tcPr>
            <w:tcW w:w="1701" w:type="dxa"/>
            <w:tcBorders>
              <w:top w:val="nil"/>
              <w:left w:val="nil"/>
              <w:bottom w:val="single" w:color="auto" w:sz="4" w:space="0"/>
              <w:right w:val="single" w:color="auto" w:sz="4" w:space="0"/>
            </w:tcBorders>
            <w:shd w:val="clear" w:color="auto" w:fill="auto"/>
            <w:vAlign w:val="center"/>
          </w:tcPr>
          <w:p w14:paraId="289D519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650157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1.39</w:t>
            </w:r>
          </w:p>
        </w:tc>
      </w:tr>
      <w:tr w14:paraId="73C00F0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B5967E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FF485C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2BDE4B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69FCE34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0.94</w:t>
            </w:r>
          </w:p>
        </w:tc>
        <w:tc>
          <w:tcPr>
            <w:tcW w:w="1701" w:type="dxa"/>
            <w:tcBorders>
              <w:top w:val="nil"/>
              <w:left w:val="nil"/>
              <w:bottom w:val="single" w:color="auto" w:sz="4" w:space="0"/>
              <w:right w:val="single" w:color="auto" w:sz="4" w:space="0"/>
            </w:tcBorders>
            <w:shd w:val="clear" w:color="auto" w:fill="auto"/>
            <w:vAlign w:val="center"/>
          </w:tcPr>
          <w:p w14:paraId="25A7F29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713200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0.94</w:t>
            </w:r>
          </w:p>
        </w:tc>
      </w:tr>
      <w:tr w14:paraId="5914699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A0D1D4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4297E11">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6D63860">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733DB1C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4.25</w:t>
            </w:r>
          </w:p>
        </w:tc>
        <w:tc>
          <w:tcPr>
            <w:tcW w:w="1701" w:type="dxa"/>
            <w:tcBorders>
              <w:top w:val="nil"/>
              <w:left w:val="nil"/>
              <w:bottom w:val="single" w:color="auto" w:sz="4" w:space="0"/>
              <w:right w:val="single" w:color="auto" w:sz="4" w:space="0"/>
            </w:tcBorders>
            <w:shd w:val="clear" w:color="auto" w:fill="auto"/>
            <w:vAlign w:val="center"/>
          </w:tcPr>
          <w:p w14:paraId="20DA4FFA">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4.25</w:t>
            </w:r>
          </w:p>
        </w:tc>
        <w:tc>
          <w:tcPr>
            <w:tcW w:w="1701" w:type="dxa"/>
            <w:tcBorders>
              <w:top w:val="nil"/>
              <w:left w:val="nil"/>
              <w:bottom w:val="single" w:color="auto" w:sz="4" w:space="0"/>
              <w:right w:val="single" w:color="auto" w:sz="4" w:space="0"/>
            </w:tcBorders>
            <w:shd w:val="clear" w:color="auto" w:fill="auto"/>
            <w:vAlign w:val="center"/>
          </w:tcPr>
          <w:p w14:paraId="723AE948">
            <w:pPr>
              <w:widowControl/>
              <w:jc w:val="right"/>
              <w:rPr>
                <w:rFonts w:ascii="仿宋_GB2312" w:hAnsi="宋体" w:eastAsia="仿宋_GB2312" w:cs="宋体"/>
                <w:b/>
                <w:color w:val="000000"/>
                <w:kern w:val="0"/>
                <w:sz w:val="18"/>
                <w:szCs w:val="18"/>
              </w:rPr>
            </w:pPr>
          </w:p>
        </w:tc>
      </w:tr>
      <w:tr w14:paraId="5421583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23983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392CE4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1FFFCB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548ED58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4.25</w:t>
            </w:r>
          </w:p>
        </w:tc>
        <w:tc>
          <w:tcPr>
            <w:tcW w:w="1701" w:type="dxa"/>
            <w:tcBorders>
              <w:top w:val="nil"/>
              <w:left w:val="nil"/>
              <w:bottom w:val="single" w:color="auto" w:sz="4" w:space="0"/>
              <w:right w:val="single" w:color="auto" w:sz="4" w:space="0"/>
            </w:tcBorders>
            <w:shd w:val="clear" w:color="auto" w:fill="auto"/>
            <w:vAlign w:val="center"/>
          </w:tcPr>
          <w:p w14:paraId="06A2FFE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4.25</w:t>
            </w:r>
          </w:p>
        </w:tc>
        <w:tc>
          <w:tcPr>
            <w:tcW w:w="1701" w:type="dxa"/>
            <w:tcBorders>
              <w:top w:val="nil"/>
              <w:left w:val="nil"/>
              <w:bottom w:val="single" w:color="auto" w:sz="4" w:space="0"/>
              <w:right w:val="single" w:color="auto" w:sz="4" w:space="0"/>
            </w:tcBorders>
            <w:shd w:val="clear" w:color="auto" w:fill="auto"/>
            <w:vAlign w:val="center"/>
          </w:tcPr>
          <w:p w14:paraId="3640198F">
            <w:pPr>
              <w:widowControl/>
              <w:jc w:val="right"/>
              <w:rPr>
                <w:rFonts w:ascii="仿宋_GB2312" w:hAnsi="宋体" w:eastAsia="仿宋_GB2312" w:cs="宋体"/>
                <w:color w:val="000000"/>
                <w:kern w:val="0"/>
                <w:sz w:val="18"/>
                <w:szCs w:val="18"/>
              </w:rPr>
            </w:pPr>
          </w:p>
        </w:tc>
      </w:tr>
      <w:tr w14:paraId="6BDF3BDE">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E422AF2">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6B764E25">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4A0BF2D">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15D3042E">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113.35</w:t>
            </w:r>
          </w:p>
        </w:tc>
        <w:tc>
          <w:tcPr>
            <w:tcW w:w="1701" w:type="dxa"/>
            <w:tcBorders>
              <w:top w:val="nil"/>
              <w:left w:val="nil"/>
              <w:bottom w:val="single" w:color="auto" w:sz="4" w:space="0"/>
              <w:right w:val="single" w:color="auto" w:sz="4" w:space="0"/>
            </w:tcBorders>
            <w:shd w:val="clear" w:color="auto" w:fill="auto"/>
            <w:vAlign w:val="center"/>
          </w:tcPr>
          <w:p w14:paraId="5B542297">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106.77</w:t>
            </w:r>
          </w:p>
        </w:tc>
        <w:tc>
          <w:tcPr>
            <w:tcW w:w="1701" w:type="dxa"/>
            <w:tcBorders>
              <w:top w:val="nil"/>
              <w:left w:val="nil"/>
              <w:bottom w:val="single" w:color="auto" w:sz="4" w:space="0"/>
              <w:right w:val="single" w:color="auto" w:sz="4" w:space="0"/>
            </w:tcBorders>
            <w:shd w:val="clear" w:color="auto" w:fill="auto"/>
            <w:vAlign w:val="center"/>
          </w:tcPr>
          <w:p w14:paraId="45BFD871">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6.58</w:t>
            </w:r>
          </w:p>
        </w:tc>
      </w:tr>
    </w:tbl>
    <w:p w14:paraId="75CB9B8B">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5CB51D4A">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2B31826A">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534C7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2564F0E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2720" w:type="dxa"/>
            <w:tcBorders>
              <w:top w:val="nil"/>
              <w:left w:val="nil"/>
              <w:bottom w:val="nil"/>
              <w:right w:val="nil"/>
            </w:tcBorders>
          </w:tcPr>
          <w:p w14:paraId="2C79AF72">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A30E9DD">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065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3833B48A">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32A1D26C">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05124D3C">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2A299BAA">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19458A53">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1BD84328">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5295276D">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3F166EE4">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5AA9090D">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21CD2AF7">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56F60724">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377CDFDF">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4CA54826">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7BCDC759">
            <w:pPr>
              <w:jc w:val="center"/>
              <w:rPr>
                <w:sz w:val="20"/>
                <w:szCs w:val="20"/>
              </w:rPr>
            </w:pPr>
            <w:r>
              <w:rPr>
                <w:rFonts w:hint="eastAsia" w:ascii="仿宋_GB2312" w:hAnsi="宋体" w:eastAsia="仿宋_GB2312" w:cs="宋体"/>
                <w:b/>
                <w:sz w:val="20"/>
                <w:szCs w:val="20"/>
              </w:rPr>
              <w:t>其他支出</w:t>
            </w:r>
          </w:p>
        </w:tc>
      </w:tr>
      <w:tr w14:paraId="77593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736933BE">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25F2EB06">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732F0757">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6E397D5A">
            <w:pPr>
              <w:jc w:val="center"/>
              <w:rPr>
                <w:sz w:val="20"/>
                <w:szCs w:val="20"/>
              </w:rPr>
            </w:pPr>
          </w:p>
        </w:tc>
        <w:tc>
          <w:tcPr>
            <w:tcW w:w="2170" w:type="dxa"/>
            <w:vMerge w:val="continue"/>
            <w:shd w:val="clear" w:color="auto" w:fill="auto"/>
            <w:vAlign w:val="center"/>
          </w:tcPr>
          <w:p w14:paraId="2E8AE380">
            <w:pPr>
              <w:jc w:val="center"/>
              <w:rPr>
                <w:sz w:val="20"/>
                <w:szCs w:val="20"/>
              </w:rPr>
            </w:pPr>
          </w:p>
        </w:tc>
        <w:tc>
          <w:tcPr>
            <w:tcW w:w="950" w:type="dxa"/>
            <w:vMerge w:val="continue"/>
            <w:shd w:val="clear" w:color="auto" w:fill="auto"/>
            <w:vAlign w:val="center"/>
          </w:tcPr>
          <w:p w14:paraId="21467E71">
            <w:pPr>
              <w:jc w:val="center"/>
              <w:rPr>
                <w:sz w:val="20"/>
                <w:szCs w:val="20"/>
              </w:rPr>
            </w:pPr>
          </w:p>
        </w:tc>
        <w:tc>
          <w:tcPr>
            <w:tcW w:w="720" w:type="dxa"/>
            <w:vMerge w:val="continue"/>
            <w:shd w:val="clear" w:color="auto" w:fill="auto"/>
            <w:vAlign w:val="center"/>
          </w:tcPr>
          <w:p w14:paraId="286D7FD5">
            <w:pPr>
              <w:jc w:val="center"/>
              <w:rPr>
                <w:sz w:val="20"/>
                <w:szCs w:val="20"/>
              </w:rPr>
            </w:pPr>
          </w:p>
        </w:tc>
        <w:tc>
          <w:tcPr>
            <w:tcW w:w="820" w:type="dxa"/>
            <w:vMerge w:val="continue"/>
            <w:shd w:val="clear" w:color="auto" w:fill="auto"/>
            <w:vAlign w:val="center"/>
          </w:tcPr>
          <w:p w14:paraId="0BCDCC7F">
            <w:pPr>
              <w:jc w:val="center"/>
              <w:rPr>
                <w:sz w:val="20"/>
                <w:szCs w:val="20"/>
              </w:rPr>
            </w:pPr>
          </w:p>
        </w:tc>
        <w:tc>
          <w:tcPr>
            <w:tcW w:w="670" w:type="dxa"/>
            <w:vMerge w:val="continue"/>
            <w:shd w:val="clear" w:color="auto" w:fill="auto"/>
            <w:vAlign w:val="center"/>
          </w:tcPr>
          <w:p w14:paraId="712AEDDD">
            <w:pPr>
              <w:jc w:val="center"/>
              <w:rPr>
                <w:sz w:val="20"/>
                <w:szCs w:val="20"/>
              </w:rPr>
            </w:pPr>
          </w:p>
        </w:tc>
        <w:tc>
          <w:tcPr>
            <w:tcW w:w="710" w:type="dxa"/>
            <w:vMerge w:val="continue"/>
            <w:shd w:val="clear" w:color="auto" w:fill="auto"/>
            <w:vAlign w:val="center"/>
          </w:tcPr>
          <w:p w14:paraId="16F42D4D">
            <w:pPr>
              <w:jc w:val="center"/>
              <w:rPr>
                <w:sz w:val="20"/>
                <w:szCs w:val="20"/>
              </w:rPr>
            </w:pPr>
          </w:p>
        </w:tc>
        <w:tc>
          <w:tcPr>
            <w:tcW w:w="700" w:type="dxa"/>
            <w:vMerge w:val="continue"/>
            <w:shd w:val="clear" w:color="auto" w:fill="auto"/>
            <w:vAlign w:val="center"/>
          </w:tcPr>
          <w:p w14:paraId="307A99BF">
            <w:pPr>
              <w:jc w:val="center"/>
              <w:rPr>
                <w:sz w:val="20"/>
                <w:szCs w:val="20"/>
              </w:rPr>
            </w:pPr>
          </w:p>
        </w:tc>
        <w:tc>
          <w:tcPr>
            <w:tcW w:w="710" w:type="dxa"/>
            <w:vMerge w:val="continue"/>
            <w:shd w:val="clear" w:color="auto" w:fill="auto"/>
            <w:vAlign w:val="center"/>
          </w:tcPr>
          <w:p w14:paraId="6A6905C2">
            <w:pPr>
              <w:jc w:val="center"/>
              <w:rPr>
                <w:sz w:val="20"/>
                <w:szCs w:val="20"/>
              </w:rPr>
            </w:pPr>
          </w:p>
        </w:tc>
        <w:tc>
          <w:tcPr>
            <w:tcW w:w="790" w:type="dxa"/>
            <w:vMerge w:val="continue"/>
            <w:shd w:val="clear" w:color="auto" w:fill="auto"/>
          </w:tcPr>
          <w:p w14:paraId="5A0EC75B">
            <w:pPr>
              <w:jc w:val="center"/>
              <w:rPr>
                <w:sz w:val="20"/>
                <w:szCs w:val="20"/>
              </w:rPr>
            </w:pPr>
          </w:p>
        </w:tc>
        <w:tc>
          <w:tcPr>
            <w:tcW w:w="640" w:type="dxa"/>
            <w:vMerge w:val="continue"/>
            <w:shd w:val="clear" w:color="auto" w:fill="auto"/>
            <w:vAlign w:val="center"/>
          </w:tcPr>
          <w:p w14:paraId="0402CCC6">
            <w:pPr>
              <w:jc w:val="center"/>
              <w:rPr>
                <w:sz w:val="20"/>
                <w:szCs w:val="20"/>
              </w:rPr>
            </w:pPr>
          </w:p>
        </w:tc>
        <w:tc>
          <w:tcPr>
            <w:tcW w:w="700" w:type="dxa"/>
            <w:vMerge w:val="continue"/>
            <w:shd w:val="clear" w:color="auto" w:fill="auto"/>
          </w:tcPr>
          <w:p w14:paraId="7A766BD1">
            <w:pPr>
              <w:jc w:val="center"/>
              <w:rPr>
                <w:sz w:val="20"/>
                <w:szCs w:val="20"/>
              </w:rPr>
            </w:pPr>
          </w:p>
        </w:tc>
        <w:tc>
          <w:tcPr>
            <w:tcW w:w="620" w:type="dxa"/>
            <w:vMerge w:val="continue"/>
            <w:shd w:val="clear" w:color="auto" w:fill="auto"/>
          </w:tcPr>
          <w:p w14:paraId="2C13315B">
            <w:pPr>
              <w:jc w:val="center"/>
              <w:rPr>
                <w:sz w:val="20"/>
                <w:szCs w:val="20"/>
              </w:rPr>
            </w:pPr>
          </w:p>
        </w:tc>
      </w:tr>
      <w:tr w14:paraId="3AA00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3A37A33">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220</w:t>
            </w:r>
          </w:p>
        </w:tc>
        <w:tc>
          <w:tcPr>
            <w:tcW w:w="567" w:type="dxa"/>
            <w:shd w:val="clear" w:color="auto" w:fill="auto"/>
            <w:vAlign w:val="center"/>
          </w:tcPr>
          <w:p w14:paraId="2193BDC9">
            <w:pPr>
              <w:jc w:val="center"/>
              <w:rPr>
                <w:rFonts w:ascii="仿宋_GB2312" w:hAnsi="宋体" w:eastAsia="仿宋_GB2312" w:cs="宋体"/>
                <w:b/>
                <w:sz w:val="18"/>
                <w:szCs w:val="18"/>
              </w:rPr>
            </w:pPr>
          </w:p>
        </w:tc>
        <w:tc>
          <w:tcPr>
            <w:tcW w:w="567" w:type="dxa"/>
            <w:shd w:val="clear" w:color="auto" w:fill="auto"/>
            <w:vAlign w:val="center"/>
          </w:tcPr>
          <w:p w14:paraId="3BE497E5">
            <w:pPr>
              <w:jc w:val="center"/>
              <w:rPr>
                <w:rFonts w:ascii="仿宋_GB2312" w:hAnsi="宋体" w:eastAsia="仿宋_GB2312" w:cs="宋体"/>
                <w:b/>
                <w:sz w:val="18"/>
                <w:szCs w:val="18"/>
              </w:rPr>
            </w:pPr>
          </w:p>
        </w:tc>
        <w:tc>
          <w:tcPr>
            <w:tcW w:w="2321" w:type="dxa"/>
            <w:shd w:val="clear" w:color="auto" w:fill="auto"/>
            <w:vAlign w:val="center"/>
          </w:tcPr>
          <w:p w14:paraId="4BA3F7CB">
            <w:pPr>
              <w:jc w:val="left"/>
              <w:rPr>
                <w:rFonts w:ascii="仿宋_GB2312" w:hAnsi="宋体" w:eastAsia="仿宋_GB2312" w:cs="宋体"/>
                <w:b/>
                <w:sz w:val="18"/>
                <w:szCs w:val="18"/>
              </w:rPr>
            </w:pPr>
            <w:r>
              <w:rPr>
                <w:rFonts w:hint="eastAsia" w:ascii="仿宋_GB2312" w:hAnsi="宋体" w:eastAsia="仿宋_GB2312" w:cs="宋体"/>
                <w:b/>
                <w:kern w:val="0"/>
                <w:sz w:val="18"/>
                <w:szCs w:val="18"/>
              </w:rPr>
              <w:t>自然资源海洋气象等支出</w:t>
            </w:r>
          </w:p>
        </w:tc>
        <w:tc>
          <w:tcPr>
            <w:tcW w:w="2170" w:type="dxa"/>
            <w:shd w:val="clear" w:color="auto" w:fill="auto"/>
            <w:vAlign w:val="center"/>
          </w:tcPr>
          <w:p w14:paraId="6C660B26">
            <w:pPr>
              <w:jc w:val="left"/>
              <w:rPr>
                <w:rFonts w:ascii="仿宋_GB2312" w:hAnsi="宋体" w:eastAsia="仿宋_GB2312" w:cs="宋体"/>
                <w:b/>
                <w:sz w:val="18"/>
                <w:szCs w:val="18"/>
              </w:rPr>
            </w:pPr>
          </w:p>
        </w:tc>
        <w:tc>
          <w:tcPr>
            <w:tcW w:w="950" w:type="dxa"/>
            <w:shd w:val="clear" w:color="auto" w:fill="auto"/>
            <w:vAlign w:val="center"/>
          </w:tcPr>
          <w:p w14:paraId="21C699EE">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28.40</w:t>
            </w:r>
          </w:p>
        </w:tc>
        <w:tc>
          <w:tcPr>
            <w:tcW w:w="720" w:type="dxa"/>
            <w:shd w:val="clear" w:color="auto" w:fill="auto"/>
            <w:vAlign w:val="center"/>
          </w:tcPr>
          <w:p w14:paraId="5B0C134E">
            <w:pPr>
              <w:jc w:val="right"/>
              <w:rPr>
                <w:rFonts w:ascii="仿宋_GB2312" w:hAnsi="宋体" w:eastAsia="仿宋_GB2312" w:cs="宋体"/>
                <w:b/>
                <w:sz w:val="18"/>
                <w:szCs w:val="18"/>
              </w:rPr>
            </w:pPr>
          </w:p>
        </w:tc>
        <w:tc>
          <w:tcPr>
            <w:tcW w:w="820" w:type="dxa"/>
            <w:shd w:val="clear" w:color="auto" w:fill="auto"/>
            <w:vAlign w:val="center"/>
          </w:tcPr>
          <w:p w14:paraId="794D7AFD">
            <w:pPr>
              <w:jc w:val="right"/>
              <w:rPr>
                <w:rFonts w:ascii="仿宋_GB2312" w:hAnsi="宋体" w:eastAsia="仿宋_GB2312" w:cs="宋体"/>
                <w:b/>
                <w:sz w:val="18"/>
                <w:szCs w:val="18"/>
              </w:rPr>
            </w:pPr>
            <w:r>
              <w:rPr>
                <w:rFonts w:hint="eastAsia" w:ascii="仿宋_GB2312" w:hAnsi="宋体" w:eastAsia="仿宋_GB2312" w:cs="宋体"/>
                <w:b/>
                <w:kern w:val="0"/>
                <w:sz w:val="18"/>
                <w:szCs w:val="18"/>
              </w:rPr>
              <w:t>28.40</w:t>
            </w:r>
          </w:p>
        </w:tc>
        <w:tc>
          <w:tcPr>
            <w:tcW w:w="670" w:type="dxa"/>
            <w:shd w:val="clear" w:color="auto" w:fill="auto"/>
            <w:vAlign w:val="center"/>
          </w:tcPr>
          <w:p w14:paraId="2C742C14">
            <w:pPr>
              <w:jc w:val="right"/>
              <w:rPr>
                <w:rFonts w:ascii="仿宋_GB2312" w:hAnsi="宋体" w:eastAsia="仿宋_GB2312" w:cs="宋体"/>
                <w:b/>
                <w:sz w:val="18"/>
                <w:szCs w:val="18"/>
              </w:rPr>
            </w:pPr>
          </w:p>
        </w:tc>
        <w:tc>
          <w:tcPr>
            <w:tcW w:w="710" w:type="dxa"/>
            <w:shd w:val="clear" w:color="auto" w:fill="auto"/>
            <w:vAlign w:val="center"/>
          </w:tcPr>
          <w:p w14:paraId="7FCBD1F4">
            <w:pPr>
              <w:jc w:val="right"/>
              <w:rPr>
                <w:rFonts w:ascii="仿宋_GB2312" w:hAnsi="宋体" w:eastAsia="仿宋_GB2312" w:cs="宋体"/>
                <w:b/>
                <w:sz w:val="18"/>
                <w:szCs w:val="18"/>
              </w:rPr>
            </w:pPr>
          </w:p>
        </w:tc>
        <w:tc>
          <w:tcPr>
            <w:tcW w:w="700" w:type="dxa"/>
            <w:shd w:val="clear" w:color="auto" w:fill="auto"/>
            <w:vAlign w:val="center"/>
          </w:tcPr>
          <w:p w14:paraId="494283E9">
            <w:pPr>
              <w:jc w:val="right"/>
              <w:rPr>
                <w:rFonts w:ascii="仿宋_GB2312" w:hAnsi="宋体" w:eastAsia="仿宋_GB2312" w:cs="宋体"/>
                <w:b/>
                <w:sz w:val="18"/>
                <w:szCs w:val="18"/>
              </w:rPr>
            </w:pPr>
          </w:p>
        </w:tc>
        <w:tc>
          <w:tcPr>
            <w:tcW w:w="710" w:type="dxa"/>
            <w:shd w:val="clear" w:color="auto" w:fill="auto"/>
            <w:vAlign w:val="center"/>
          </w:tcPr>
          <w:p w14:paraId="17CB6EAB">
            <w:pPr>
              <w:jc w:val="right"/>
              <w:rPr>
                <w:rFonts w:ascii="仿宋_GB2312" w:hAnsi="宋体" w:eastAsia="仿宋_GB2312" w:cs="宋体"/>
                <w:b/>
                <w:sz w:val="18"/>
                <w:szCs w:val="18"/>
              </w:rPr>
            </w:pPr>
          </w:p>
        </w:tc>
        <w:tc>
          <w:tcPr>
            <w:tcW w:w="790" w:type="dxa"/>
            <w:shd w:val="clear" w:color="auto" w:fill="auto"/>
            <w:vAlign w:val="center"/>
          </w:tcPr>
          <w:p w14:paraId="7261549C">
            <w:pPr>
              <w:jc w:val="right"/>
              <w:rPr>
                <w:rFonts w:ascii="仿宋_GB2312" w:hAnsi="宋体" w:eastAsia="仿宋_GB2312" w:cs="宋体"/>
                <w:b/>
                <w:sz w:val="18"/>
                <w:szCs w:val="18"/>
              </w:rPr>
            </w:pPr>
          </w:p>
        </w:tc>
        <w:tc>
          <w:tcPr>
            <w:tcW w:w="640" w:type="dxa"/>
            <w:shd w:val="clear" w:color="auto" w:fill="auto"/>
            <w:vAlign w:val="center"/>
          </w:tcPr>
          <w:p w14:paraId="1AF7D13F">
            <w:pPr>
              <w:jc w:val="right"/>
              <w:rPr>
                <w:rFonts w:ascii="仿宋_GB2312" w:hAnsi="宋体" w:eastAsia="仿宋_GB2312" w:cs="宋体"/>
                <w:b/>
                <w:sz w:val="18"/>
                <w:szCs w:val="18"/>
              </w:rPr>
            </w:pPr>
          </w:p>
        </w:tc>
        <w:tc>
          <w:tcPr>
            <w:tcW w:w="700" w:type="dxa"/>
            <w:shd w:val="clear" w:color="auto" w:fill="auto"/>
            <w:vAlign w:val="center"/>
          </w:tcPr>
          <w:p w14:paraId="30231902">
            <w:pPr>
              <w:jc w:val="right"/>
              <w:rPr>
                <w:rFonts w:ascii="仿宋_GB2312" w:hAnsi="宋体" w:eastAsia="仿宋_GB2312" w:cs="宋体"/>
                <w:b/>
                <w:sz w:val="18"/>
                <w:szCs w:val="18"/>
              </w:rPr>
            </w:pPr>
          </w:p>
        </w:tc>
        <w:tc>
          <w:tcPr>
            <w:tcW w:w="620" w:type="dxa"/>
            <w:shd w:val="clear" w:color="auto" w:fill="auto"/>
            <w:vAlign w:val="center"/>
          </w:tcPr>
          <w:p w14:paraId="4D832144">
            <w:pPr>
              <w:jc w:val="right"/>
              <w:rPr>
                <w:rFonts w:ascii="仿宋_GB2312" w:hAnsi="宋体" w:eastAsia="仿宋_GB2312" w:cs="宋体"/>
                <w:b/>
                <w:sz w:val="18"/>
                <w:szCs w:val="18"/>
              </w:rPr>
            </w:pPr>
          </w:p>
        </w:tc>
      </w:tr>
      <w:tr w14:paraId="1896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87C2F1A">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220</w:t>
            </w:r>
          </w:p>
        </w:tc>
        <w:tc>
          <w:tcPr>
            <w:tcW w:w="567" w:type="dxa"/>
            <w:shd w:val="clear" w:color="auto" w:fill="auto"/>
            <w:vAlign w:val="center"/>
          </w:tcPr>
          <w:p w14:paraId="3F27B643">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7187FC8E">
            <w:pPr>
              <w:jc w:val="center"/>
              <w:rPr>
                <w:rFonts w:ascii="仿宋_GB2312" w:hAnsi="宋体" w:eastAsia="仿宋_GB2312" w:cs="宋体"/>
                <w:b/>
                <w:sz w:val="18"/>
                <w:szCs w:val="18"/>
              </w:rPr>
            </w:pPr>
          </w:p>
        </w:tc>
        <w:tc>
          <w:tcPr>
            <w:tcW w:w="2321" w:type="dxa"/>
            <w:shd w:val="clear" w:color="auto" w:fill="auto"/>
            <w:vAlign w:val="center"/>
          </w:tcPr>
          <w:p w14:paraId="08F0DA16">
            <w:pPr>
              <w:jc w:val="left"/>
              <w:rPr>
                <w:rFonts w:ascii="仿宋_GB2312" w:hAnsi="宋体" w:eastAsia="仿宋_GB2312" w:cs="宋体"/>
                <w:b/>
                <w:sz w:val="18"/>
                <w:szCs w:val="18"/>
              </w:rPr>
            </w:pPr>
            <w:r>
              <w:rPr>
                <w:rFonts w:hint="eastAsia" w:ascii="仿宋_GB2312" w:hAnsi="宋体" w:eastAsia="仿宋_GB2312" w:cs="宋体"/>
                <w:b/>
                <w:kern w:val="0"/>
                <w:sz w:val="18"/>
                <w:szCs w:val="18"/>
              </w:rPr>
              <w:t>自然资源事务</w:t>
            </w:r>
          </w:p>
        </w:tc>
        <w:tc>
          <w:tcPr>
            <w:tcW w:w="2170" w:type="dxa"/>
            <w:shd w:val="clear" w:color="auto" w:fill="auto"/>
            <w:vAlign w:val="center"/>
          </w:tcPr>
          <w:p w14:paraId="1AEB3345">
            <w:pPr>
              <w:jc w:val="left"/>
              <w:rPr>
                <w:rFonts w:ascii="仿宋_GB2312" w:hAnsi="宋体" w:eastAsia="仿宋_GB2312" w:cs="宋体"/>
                <w:b/>
                <w:sz w:val="18"/>
                <w:szCs w:val="18"/>
              </w:rPr>
            </w:pPr>
          </w:p>
        </w:tc>
        <w:tc>
          <w:tcPr>
            <w:tcW w:w="950" w:type="dxa"/>
            <w:shd w:val="clear" w:color="auto" w:fill="auto"/>
            <w:vAlign w:val="center"/>
          </w:tcPr>
          <w:p w14:paraId="4C1A9729">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28.40</w:t>
            </w:r>
          </w:p>
        </w:tc>
        <w:tc>
          <w:tcPr>
            <w:tcW w:w="720" w:type="dxa"/>
            <w:shd w:val="clear" w:color="auto" w:fill="auto"/>
            <w:vAlign w:val="center"/>
          </w:tcPr>
          <w:p w14:paraId="3325E978">
            <w:pPr>
              <w:jc w:val="right"/>
              <w:rPr>
                <w:rFonts w:ascii="仿宋_GB2312" w:hAnsi="宋体" w:eastAsia="仿宋_GB2312" w:cs="宋体"/>
                <w:b/>
                <w:sz w:val="18"/>
                <w:szCs w:val="18"/>
              </w:rPr>
            </w:pPr>
          </w:p>
        </w:tc>
        <w:tc>
          <w:tcPr>
            <w:tcW w:w="820" w:type="dxa"/>
            <w:shd w:val="clear" w:color="auto" w:fill="auto"/>
            <w:vAlign w:val="center"/>
          </w:tcPr>
          <w:p w14:paraId="507A77CF">
            <w:pPr>
              <w:jc w:val="right"/>
              <w:rPr>
                <w:rFonts w:ascii="仿宋_GB2312" w:hAnsi="宋体" w:eastAsia="仿宋_GB2312" w:cs="宋体"/>
                <w:b/>
                <w:sz w:val="18"/>
                <w:szCs w:val="18"/>
              </w:rPr>
            </w:pPr>
            <w:r>
              <w:rPr>
                <w:rFonts w:hint="eastAsia" w:ascii="仿宋_GB2312" w:hAnsi="宋体" w:eastAsia="仿宋_GB2312" w:cs="宋体"/>
                <w:b/>
                <w:kern w:val="0"/>
                <w:sz w:val="18"/>
                <w:szCs w:val="18"/>
              </w:rPr>
              <w:t>28.40</w:t>
            </w:r>
          </w:p>
        </w:tc>
        <w:tc>
          <w:tcPr>
            <w:tcW w:w="670" w:type="dxa"/>
            <w:shd w:val="clear" w:color="auto" w:fill="auto"/>
            <w:vAlign w:val="center"/>
          </w:tcPr>
          <w:p w14:paraId="05532A87">
            <w:pPr>
              <w:jc w:val="right"/>
              <w:rPr>
                <w:rFonts w:ascii="仿宋_GB2312" w:hAnsi="宋体" w:eastAsia="仿宋_GB2312" w:cs="宋体"/>
                <w:b/>
                <w:sz w:val="18"/>
                <w:szCs w:val="18"/>
              </w:rPr>
            </w:pPr>
          </w:p>
        </w:tc>
        <w:tc>
          <w:tcPr>
            <w:tcW w:w="710" w:type="dxa"/>
            <w:shd w:val="clear" w:color="auto" w:fill="auto"/>
            <w:vAlign w:val="center"/>
          </w:tcPr>
          <w:p w14:paraId="629326DA">
            <w:pPr>
              <w:jc w:val="right"/>
              <w:rPr>
                <w:rFonts w:ascii="仿宋_GB2312" w:hAnsi="宋体" w:eastAsia="仿宋_GB2312" w:cs="宋体"/>
                <w:b/>
                <w:sz w:val="18"/>
                <w:szCs w:val="18"/>
              </w:rPr>
            </w:pPr>
          </w:p>
        </w:tc>
        <w:tc>
          <w:tcPr>
            <w:tcW w:w="700" w:type="dxa"/>
            <w:shd w:val="clear" w:color="auto" w:fill="auto"/>
            <w:vAlign w:val="center"/>
          </w:tcPr>
          <w:p w14:paraId="424660AC">
            <w:pPr>
              <w:jc w:val="right"/>
              <w:rPr>
                <w:rFonts w:ascii="仿宋_GB2312" w:hAnsi="宋体" w:eastAsia="仿宋_GB2312" w:cs="宋体"/>
                <w:b/>
                <w:sz w:val="18"/>
                <w:szCs w:val="18"/>
              </w:rPr>
            </w:pPr>
          </w:p>
        </w:tc>
        <w:tc>
          <w:tcPr>
            <w:tcW w:w="710" w:type="dxa"/>
            <w:shd w:val="clear" w:color="auto" w:fill="auto"/>
            <w:vAlign w:val="center"/>
          </w:tcPr>
          <w:p w14:paraId="20F77A68">
            <w:pPr>
              <w:jc w:val="right"/>
              <w:rPr>
                <w:rFonts w:ascii="仿宋_GB2312" w:hAnsi="宋体" w:eastAsia="仿宋_GB2312" w:cs="宋体"/>
                <w:b/>
                <w:sz w:val="18"/>
                <w:szCs w:val="18"/>
              </w:rPr>
            </w:pPr>
          </w:p>
        </w:tc>
        <w:tc>
          <w:tcPr>
            <w:tcW w:w="790" w:type="dxa"/>
            <w:shd w:val="clear" w:color="auto" w:fill="auto"/>
            <w:vAlign w:val="center"/>
          </w:tcPr>
          <w:p w14:paraId="511FAC0A">
            <w:pPr>
              <w:jc w:val="right"/>
              <w:rPr>
                <w:rFonts w:ascii="仿宋_GB2312" w:hAnsi="宋体" w:eastAsia="仿宋_GB2312" w:cs="宋体"/>
                <w:b/>
                <w:sz w:val="18"/>
                <w:szCs w:val="18"/>
              </w:rPr>
            </w:pPr>
          </w:p>
        </w:tc>
        <w:tc>
          <w:tcPr>
            <w:tcW w:w="640" w:type="dxa"/>
            <w:shd w:val="clear" w:color="auto" w:fill="auto"/>
            <w:vAlign w:val="center"/>
          </w:tcPr>
          <w:p w14:paraId="4717E7AE">
            <w:pPr>
              <w:jc w:val="right"/>
              <w:rPr>
                <w:rFonts w:ascii="仿宋_GB2312" w:hAnsi="宋体" w:eastAsia="仿宋_GB2312" w:cs="宋体"/>
                <w:b/>
                <w:sz w:val="18"/>
                <w:szCs w:val="18"/>
              </w:rPr>
            </w:pPr>
          </w:p>
        </w:tc>
        <w:tc>
          <w:tcPr>
            <w:tcW w:w="700" w:type="dxa"/>
            <w:shd w:val="clear" w:color="auto" w:fill="auto"/>
            <w:vAlign w:val="center"/>
          </w:tcPr>
          <w:p w14:paraId="7B1FD533">
            <w:pPr>
              <w:jc w:val="right"/>
              <w:rPr>
                <w:rFonts w:ascii="仿宋_GB2312" w:hAnsi="宋体" w:eastAsia="仿宋_GB2312" w:cs="宋体"/>
                <w:b/>
                <w:sz w:val="18"/>
                <w:szCs w:val="18"/>
              </w:rPr>
            </w:pPr>
          </w:p>
        </w:tc>
        <w:tc>
          <w:tcPr>
            <w:tcW w:w="620" w:type="dxa"/>
            <w:shd w:val="clear" w:color="auto" w:fill="auto"/>
            <w:vAlign w:val="center"/>
          </w:tcPr>
          <w:p w14:paraId="0F430150">
            <w:pPr>
              <w:jc w:val="right"/>
              <w:rPr>
                <w:rFonts w:ascii="仿宋_GB2312" w:hAnsi="宋体" w:eastAsia="仿宋_GB2312" w:cs="宋体"/>
                <w:b/>
                <w:sz w:val="18"/>
                <w:szCs w:val="18"/>
              </w:rPr>
            </w:pPr>
          </w:p>
        </w:tc>
      </w:tr>
      <w:tr w14:paraId="7B01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FF9B426">
            <w:pPr>
              <w:jc w:val="center"/>
              <w:rPr>
                <w:rFonts w:ascii="仿宋_GB2312" w:hAnsi="宋体" w:eastAsia="仿宋_GB2312" w:cs="宋体"/>
                <w:sz w:val="18"/>
                <w:szCs w:val="18"/>
              </w:rPr>
            </w:pPr>
            <w:r>
              <w:rPr>
                <w:rFonts w:hint="eastAsia" w:ascii="仿宋_GB2312" w:hAnsi="宋体" w:eastAsia="仿宋_GB2312" w:cs="宋体"/>
                <w:kern w:val="0"/>
                <w:sz w:val="18"/>
                <w:szCs w:val="18"/>
              </w:rPr>
              <w:t>220</w:t>
            </w:r>
          </w:p>
        </w:tc>
        <w:tc>
          <w:tcPr>
            <w:tcW w:w="567" w:type="dxa"/>
            <w:shd w:val="clear" w:color="auto" w:fill="auto"/>
            <w:vAlign w:val="center"/>
          </w:tcPr>
          <w:p w14:paraId="3980F44A">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23289699">
            <w:pPr>
              <w:jc w:val="center"/>
              <w:rPr>
                <w:rFonts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67262BA5">
            <w:pPr>
              <w:jc w:val="left"/>
              <w:rPr>
                <w:rFonts w:ascii="仿宋_GB2312" w:hAnsi="宋体" w:eastAsia="仿宋_GB2312" w:cs="宋体"/>
                <w:sz w:val="18"/>
                <w:szCs w:val="18"/>
              </w:rPr>
            </w:pPr>
            <w:r>
              <w:rPr>
                <w:rFonts w:hint="eastAsia" w:ascii="仿宋_GB2312" w:hAnsi="宋体" w:eastAsia="仿宋_GB2312" w:cs="宋体"/>
                <w:kern w:val="0"/>
                <w:sz w:val="18"/>
                <w:szCs w:val="18"/>
              </w:rPr>
              <w:t>自然资源行业业务管理</w:t>
            </w:r>
          </w:p>
        </w:tc>
        <w:tc>
          <w:tcPr>
            <w:tcW w:w="2170" w:type="dxa"/>
            <w:shd w:val="clear" w:color="auto" w:fill="auto"/>
            <w:vAlign w:val="center"/>
          </w:tcPr>
          <w:p w14:paraId="3E653E65">
            <w:pPr>
              <w:jc w:val="left"/>
              <w:rPr>
                <w:rFonts w:ascii="仿宋_GB2312" w:hAnsi="宋体" w:eastAsia="仿宋_GB2312" w:cs="宋体"/>
                <w:sz w:val="18"/>
                <w:szCs w:val="18"/>
              </w:rPr>
            </w:pPr>
            <w:r>
              <w:rPr>
                <w:rFonts w:hint="eastAsia" w:ascii="仿宋_GB2312" w:hAnsi="宋体" w:eastAsia="仿宋_GB2312" w:cs="宋体"/>
                <w:kern w:val="0"/>
                <w:sz w:val="18"/>
                <w:szCs w:val="18"/>
              </w:rPr>
              <w:t>2024年规划综合业务经费</w:t>
            </w:r>
          </w:p>
        </w:tc>
        <w:tc>
          <w:tcPr>
            <w:tcW w:w="950" w:type="dxa"/>
            <w:shd w:val="clear" w:color="auto" w:fill="auto"/>
            <w:vAlign w:val="center"/>
          </w:tcPr>
          <w:p w14:paraId="4D178048">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28.40</w:t>
            </w:r>
          </w:p>
        </w:tc>
        <w:tc>
          <w:tcPr>
            <w:tcW w:w="720" w:type="dxa"/>
            <w:shd w:val="clear" w:color="auto" w:fill="auto"/>
            <w:vAlign w:val="center"/>
          </w:tcPr>
          <w:p w14:paraId="19A130F6">
            <w:pPr>
              <w:jc w:val="right"/>
              <w:rPr>
                <w:rFonts w:ascii="仿宋_GB2312" w:hAnsi="宋体" w:eastAsia="仿宋_GB2312" w:cs="宋体"/>
                <w:sz w:val="18"/>
                <w:szCs w:val="18"/>
              </w:rPr>
            </w:pPr>
          </w:p>
        </w:tc>
        <w:tc>
          <w:tcPr>
            <w:tcW w:w="820" w:type="dxa"/>
            <w:shd w:val="clear" w:color="auto" w:fill="auto"/>
            <w:vAlign w:val="center"/>
          </w:tcPr>
          <w:p w14:paraId="57E008EF">
            <w:pPr>
              <w:jc w:val="right"/>
              <w:rPr>
                <w:rFonts w:ascii="仿宋_GB2312" w:hAnsi="宋体" w:eastAsia="仿宋_GB2312" w:cs="宋体"/>
                <w:sz w:val="18"/>
                <w:szCs w:val="18"/>
              </w:rPr>
            </w:pPr>
            <w:r>
              <w:rPr>
                <w:rFonts w:hint="eastAsia" w:ascii="仿宋_GB2312" w:hAnsi="宋体" w:eastAsia="仿宋_GB2312" w:cs="宋体"/>
                <w:kern w:val="0"/>
                <w:sz w:val="18"/>
                <w:szCs w:val="18"/>
              </w:rPr>
              <w:t>28.40</w:t>
            </w:r>
          </w:p>
        </w:tc>
        <w:tc>
          <w:tcPr>
            <w:tcW w:w="670" w:type="dxa"/>
            <w:shd w:val="clear" w:color="auto" w:fill="auto"/>
            <w:vAlign w:val="center"/>
          </w:tcPr>
          <w:p w14:paraId="48C3A22C">
            <w:pPr>
              <w:jc w:val="right"/>
              <w:rPr>
                <w:rFonts w:ascii="仿宋_GB2312" w:hAnsi="宋体" w:eastAsia="仿宋_GB2312" w:cs="宋体"/>
                <w:sz w:val="18"/>
                <w:szCs w:val="18"/>
              </w:rPr>
            </w:pPr>
          </w:p>
        </w:tc>
        <w:tc>
          <w:tcPr>
            <w:tcW w:w="710" w:type="dxa"/>
            <w:shd w:val="clear" w:color="auto" w:fill="auto"/>
            <w:vAlign w:val="center"/>
          </w:tcPr>
          <w:p w14:paraId="14315AAA">
            <w:pPr>
              <w:jc w:val="right"/>
              <w:rPr>
                <w:rFonts w:ascii="仿宋_GB2312" w:hAnsi="宋体" w:eastAsia="仿宋_GB2312" w:cs="宋体"/>
                <w:sz w:val="18"/>
                <w:szCs w:val="18"/>
              </w:rPr>
            </w:pPr>
          </w:p>
        </w:tc>
        <w:tc>
          <w:tcPr>
            <w:tcW w:w="700" w:type="dxa"/>
            <w:shd w:val="clear" w:color="auto" w:fill="auto"/>
            <w:vAlign w:val="center"/>
          </w:tcPr>
          <w:p w14:paraId="446FD5B8">
            <w:pPr>
              <w:jc w:val="right"/>
              <w:rPr>
                <w:rFonts w:ascii="仿宋_GB2312" w:hAnsi="宋体" w:eastAsia="仿宋_GB2312" w:cs="宋体"/>
                <w:sz w:val="18"/>
                <w:szCs w:val="18"/>
              </w:rPr>
            </w:pPr>
          </w:p>
        </w:tc>
        <w:tc>
          <w:tcPr>
            <w:tcW w:w="710" w:type="dxa"/>
            <w:shd w:val="clear" w:color="auto" w:fill="auto"/>
            <w:vAlign w:val="center"/>
          </w:tcPr>
          <w:p w14:paraId="1166C2E5">
            <w:pPr>
              <w:jc w:val="right"/>
              <w:rPr>
                <w:rFonts w:ascii="仿宋_GB2312" w:hAnsi="宋体" w:eastAsia="仿宋_GB2312" w:cs="宋体"/>
                <w:sz w:val="18"/>
                <w:szCs w:val="18"/>
              </w:rPr>
            </w:pPr>
          </w:p>
        </w:tc>
        <w:tc>
          <w:tcPr>
            <w:tcW w:w="790" w:type="dxa"/>
            <w:shd w:val="clear" w:color="auto" w:fill="auto"/>
            <w:vAlign w:val="center"/>
          </w:tcPr>
          <w:p w14:paraId="2E4F96DF">
            <w:pPr>
              <w:jc w:val="right"/>
              <w:rPr>
                <w:rFonts w:ascii="仿宋_GB2312" w:hAnsi="宋体" w:eastAsia="仿宋_GB2312" w:cs="宋体"/>
                <w:sz w:val="18"/>
                <w:szCs w:val="18"/>
              </w:rPr>
            </w:pPr>
          </w:p>
        </w:tc>
        <w:tc>
          <w:tcPr>
            <w:tcW w:w="640" w:type="dxa"/>
            <w:shd w:val="clear" w:color="auto" w:fill="auto"/>
            <w:vAlign w:val="center"/>
          </w:tcPr>
          <w:p w14:paraId="3E5BAE05">
            <w:pPr>
              <w:jc w:val="right"/>
              <w:rPr>
                <w:rFonts w:ascii="仿宋_GB2312" w:hAnsi="宋体" w:eastAsia="仿宋_GB2312" w:cs="宋体"/>
                <w:sz w:val="18"/>
                <w:szCs w:val="18"/>
              </w:rPr>
            </w:pPr>
          </w:p>
        </w:tc>
        <w:tc>
          <w:tcPr>
            <w:tcW w:w="700" w:type="dxa"/>
            <w:shd w:val="clear" w:color="auto" w:fill="auto"/>
            <w:vAlign w:val="center"/>
          </w:tcPr>
          <w:p w14:paraId="5E2FDAD1">
            <w:pPr>
              <w:jc w:val="right"/>
              <w:rPr>
                <w:rFonts w:ascii="仿宋_GB2312" w:hAnsi="宋体" w:eastAsia="仿宋_GB2312" w:cs="宋体"/>
                <w:sz w:val="18"/>
                <w:szCs w:val="18"/>
              </w:rPr>
            </w:pPr>
          </w:p>
        </w:tc>
        <w:tc>
          <w:tcPr>
            <w:tcW w:w="620" w:type="dxa"/>
            <w:shd w:val="clear" w:color="auto" w:fill="auto"/>
            <w:vAlign w:val="center"/>
          </w:tcPr>
          <w:p w14:paraId="6CEA7E6E">
            <w:pPr>
              <w:jc w:val="right"/>
              <w:rPr>
                <w:rFonts w:ascii="仿宋_GB2312" w:hAnsi="宋体" w:eastAsia="仿宋_GB2312" w:cs="宋体"/>
                <w:sz w:val="18"/>
                <w:szCs w:val="18"/>
              </w:rPr>
            </w:pPr>
          </w:p>
        </w:tc>
      </w:tr>
      <w:tr w14:paraId="5C472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A3A383D">
            <w:pPr>
              <w:jc w:val="center"/>
              <w:rPr>
                <w:rFonts w:ascii="仿宋_GB2312" w:hAnsi="宋体" w:eastAsia="仿宋_GB2312" w:cs="宋体"/>
                <w:b/>
                <w:sz w:val="18"/>
                <w:szCs w:val="18"/>
              </w:rPr>
            </w:pPr>
          </w:p>
        </w:tc>
        <w:tc>
          <w:tcPr>
            <w:tcW w:w="567" w:type="dxa"/>
            <w:shd w:val="clear" w:color="auto" w:fill="auto"/>
            <w:vAlign w:val="center"/>
          </w:tcPr>
          <w:p w14:paraId="268C88A7">
            <w:pPr>
              <w:jc w:val="center"/>
              <w:rPr>
                <w:rFonts w:ascii="仿宋_GB2312" w:hAnsi="宋体" w:eastAsia="仿宋_GB2312" w:cs="宋体"/>
                <w:b/>
                <w:sz w:val="18"/>
                <w:szCs w:val="18"/>
              </w:rPr>
            </w:pPr>
          </w:p>
        </w:tc>
        <w:tc>
          <w:tcPr>
            <w:tcW w:w="567" w:type="dxa"/>
            <w:shd w:val="clear" w:color="auto" w:fill="auto"/>
            <w:vAlign w:val="center"/>
          </w:tcPr>
          <w:p w14:paraId="78633852">
            <w:pPr>
              <w:jc w:val="center"/>
              <w:rPr>
                <w:rFonts w:ascii="仿宋_GB2312" w:hAnsi="宋体" w:eastAsia="仿宋_GB2312" w:cs="宋体"/>
                <w:b/>
                <w:sz w:val="18"/>
                <w:szCs w:val="18"/>
              </w:rPr>
            </w:pPr>
          </w:p>
        </w:tc>
        <w:tc>
          <w:tcPr>
            <w:tcW w:w="2321" w:type="dxa"/>
            <w:shd w:val="clear" w:color="auto" w:fill="auto"/>
            <w:vAlign w:val="center"/>
          </w:tcPr>
          <w:p w14:paraId="117490D6">
            <w:pPr>
              <w:jc w:val="left"/>
              <w:rPr>
                <w:rFonts w:ascii="仿宋_GB2312" w:hAnsi="宋体" w:eastAsia="仿宋_GB2312" w:cs="宋体"/>
                <w:b/>
                <w:sz w:val="18"/>
                <w:szCs w:val="18"/>
              </w:rPr>
            </w:pPr>
          </w:p>
        </w:tc>
        <w:tc>
          <w:tcPr>
            <w:tcW w:w="2170" w:type="dxa"/>
            <w:shd w:val="clear" w:color="auto" w:fill="auto"/>
            <w:vAlign w:val="center"/>
          </w:tcPr>
          <w:p w14:paraId="3FE51CB6">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538B4A15">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28.40</w:t>
            </w:r>
          </w:p>
        </w:tc>
        <w:tc>
          <w:tcPr>
            <w:tcW w:w="720" w:type="dxa"/>
            <w:shd w:val="clear" w:color="auto" w:fill="auto"/>
            <w:vAlign w:val="center"/>
          </w:tcPr>
          <w:p w14:paraId="21A5EAE9">
            <w:pPr>
              <w:jc w:val="right"/>
              <w:rPr>
                <w:rFonts w:ascii="仿宋_GB2312" w:hAnsi="宋体" w:eastAsia="仿宋_GB2312" w:cs="宋体"/>
                <w:b/>
                <w:sz w:val="18"/>
                <w:szCs w:val="18"/>
              </w:rPr>
            </w:pPr>
          </w:p>
        </w:tc>
        <w:tc>
          <w:tcPr>
            <w:tcW w:w="820" w:type="dxa"/>
            <w:shd w:val="clear" w:color="auto" w:fill="auto"/>
            <w:vAlign w:val="center"/>
          </w:tcPr>
          <w:p w14:paraId="7531B9F8">
            <w:pPr>
              <w:jc w:val="right"/>
              <w:rPr>
                <w:rFonts w:ascii="仿宋_GB2312" w:hAnsi="宋体" w:eastAsia="仿宋_GB2312" w:cs="宋体"/>
                <w:b/>
                <w:sz w:val="18"/>
                <w:szCs w:val="18"/>
              </w:rPr>
            </w:pPr>
            <w:r>
              <w:rPr>
                <w:rFonts w:hint="eastAsia" w:ascii="仿宋_GB2312" w:hAnsi="宋体" w:eastAsia="仿宋_GB2312" w:cs="宋体"/>
                <w:b/>
                <w:kern w:val="0"/>
                <w:sz w:val="18"/>
                <w:szCs w:val="18"/>
              </w:rPr>
              <w:t>28.40</w:t>
            </w:r>
          </w:p>
        </w:tc>
        <w:tc>
          <w:tcPr>
            <w:tcW w:w="670" w:type="dxa"/>
            <w:shd w:val="clear" w:color="auto" w:fill="auto"/>
            <w:vAlign w:val="center"/>
          </w:tcPr>
          <w:p w14:paraId="0FB84A52">
            <w:pPr>
              <w:jc w:val="right"/>
              <w:rPr>
                <w:rFonts w:ascii="仿宋_GB2312" w:hAnsi="宋体" w:eastAsia="仿宋_GB2312" w:cs="宋体"/>
                <w:b/>
                <w:sz w:val="18"/>
                <w:szCs w:val="18"/>
              </w:rPr>
            </w:pPr>
          </w:p>
        </w:tc>
        <w:tc>
          <w:tcPr>
            <w:tcW w:w="710" w:type="dxa"/>
            <w:shd w:val="clear" w:color="auto" w:fill="auto"/>
            <w:vAlign w:val="center"/>
          </w:tcPr>
          <w:p w14:paraId="2C07DC92">
            <w:pPr>
              <w:jc w:val="right"/>
              <w:rPr>
                <w:rFonts w:ascii="仿宋_GB2312" w:hAnsi="宋体" w:eastAsia="仿宋_GB2312" w:cs="宋体"/>
                <w:b/>
                <w:sz w:val="18"/>
                <w:szCs w:val="18"/>
              </w:rPr>
            </w:pPr>
          </w:p>
        </w:tc>
        <w:tc>
          <w:tcPr>
            <w:tcW w:w="700" w:type="dxa"/>
            <w:shd w:val="clear" w:color="auto" w:fill="auto"/>
            <w:vAlign w:val="center"/>
          </w:tcPr>
          <w:p w14:paraId="44A58A08">
            <w:pPr>
              <w:jc w:val="right"/>
              <w:rPr>
                <w:rFonts w:ascii="仿宋_GB2312" w:hAnsi="宋体" w:eastAsia="仿宋_GB2312" w:cs="宋体"/>
                <w:b/>
                <w:sz w:val="18"/>
                <w:szCs w:val="18"/>
              </w:rPr>
            </w:pPr>
          </w:p>
        </w:tc>
        <w:tc>
          <w:tcPr>
            <w:tcW w:w="710" w:type="dxa"/>
            <w:shd w:val="clear" w:color="auto" w:fill="auto"/>
            <w:vAlign w:val="center"/>
          </w:tcPr>
          <w:p w14:paraId="1DAD2934">
            <w:pPr>
              <w:jc w:val="right"/>
              <w:rPr>
                <w:rFonts w:ascii="仿宋_GB2312" w:hAnsi="宋体" w:eastAsia="仿宋_GB2312" w:cs="宋体"/>
                <w:b/>
                <w:sz w:val="18"/>
                <w:szCs w:val="18"/>
              </w:rPr>
            </w:pPr>
          </w:p>
        </w:tc>
        <w:tc>
          <w:tcPr>
            <w:tcW w:w="790" w:type="dxa"/>
            <w:shd w:val="clear" w:color="auto" w:fill="auto"/>
            <w:vAlign w:val="center"/>
          </w:tcPr>
          <w:p w14:paraId="171270A2">
            <w:pPr>
              <w:jc w:val="right"/>
              <w:rPr>
                <w:rFonts w:ascii="仿宋_GB2312" w:hAnsi="宋体" w:eastAsia="仿宋_GB2312" w:cs="宋体"/>
                <w:b/>
                <w:sz w:val="18"/>
                <w:szCs w:val="18"/>
              </w:rPr>
            </w:pPr>
          </w:p>
        </w:tc>
        <w:tc>
          <w:tcPr>
            <w:tcW w:w="640" w:type="dxa"/>
            <w:shd w:val="clear" w:color="auto" w:fill="auto"/>
            <w:vAlign w:val="center"/>
          </w:tcPr>
          <w:p w14:paraId="3977A7EE">
            <w:pPr>
              <w:jc w:val="right"/>
              <w:rPr>
                <w:rFonts w:ascii="仿宋_GB2312" w:hAnsi="宋体" w:eastAsia="仿宋_GB2312" w:cs="宋体"/>
                <w:b/>
                <w:sz w:val="18"/>
                <w:szCs w:val="18"/>
              </w:rPr>
            </w:pPr>
          </w:p>
        </w:tc>
        <w:tc>
          <w:tcPr>
            <w:tcW w:w="700" w:type="dxa"/>
            <w:shd w:val="clear" w:color="auto" w:fill="auto"/>
            <w:vAlign w:val="center"/>
          </w:tcPr>
          <w:p w14:paraId="3E722E54">
            <w:pPr>
              <w:jc w:val="right"/>
              <w:rPr>
                <w:rFonts w:ascii="仿宋_GB2312" w:hAnsi="宋体" w:eastAsia="仿宋_GB2312" w:cs="宋体"/>
                <w:b/>
                <w:sz w:val="18"/>
                <w:szCs w:val="18"/>
              </w:rPr>
            </w:pPr>
          </w:p>
        </w:tc>
        <w:tc>
          <w:tcPr>
            <w:tcW w:w="620" w:type="dxa"/>
            <w:shd w:val="clear" w:color="auto" w:fill="auto"/>
            <w:vAlign w:val="center"/>
          </w:tcPr>
          <w:p w14:paraId="3D681054">
            <w:pPr>
              <w:jc w:val="right"/>
              <w:rPr>
                <w:rFonts w:ascii="仿宋_GB2312" w:hAnsi="宋体" w:eastAsia="仿宋_GB2312" w:cs="宋体"/>
                <w:b/>
                <w:sz w:val="18"/>
                <w:szCs w:val="18"/>
              </w:rPr>
            </w:pPr>
          </w:p>
        </w:tc>
      </w:tr>
    </w:tbl>
    <w:p w14:paraId="333F33ED">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7E89F7C3">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0DF2E58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2173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A5B74D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1318" w:type="dxa"/>
            <w:tcBorders>
              <w:top w:val="nil"/>
              <w:left w:val="nil"/>
              <w:bottom w:val="nil"/>
              <w:right w:val="nil"/>
            </w:tcBorders>
          </w:tcPr>
          <w:p w14:paraId="619DE99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188908A">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F398943">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027134C">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61C1AB7">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13B9C9C7">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D53C4A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1AD0C1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6B4E59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4D947D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EA60FD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48C1D27">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7E8CA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6E6560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D7E49D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0E2AE84">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34DE4C0">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E4DA20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34E696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22F1D85">
            <w:pPr>
              <w:widowControl/>
              <w:jc w:val="left"/>
              <w:rPr>
                <w:rFonts w:ascii="仿宋_GB2312" w:hAnsi="宋体" w:eastAsia="仿宋_GB2312" w:cs="宋体"/>
                <w:b/>
                <w:bCs/>
                <w:color w:val="000000"/>
                <w:kern w:val="0"/>
                <w:sz w:val="20"/>
              </w:rPr>
            </w:pPr>
          </w:p>
        </w:tc>
      </w:tr>
      <w:tr w14:paraId="20EF932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4756F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1DFD42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2DB1D1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AF88A7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E417F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7970B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5E62FF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C9F603">
            <w:pPr>
              <w:widowControl/>
              <w:jc w:val="right"/>
              <w:rPr>
                <w:rFonts w:ascii="仿宋_GB2312" w:hAnsi="宋体" w:eastAsia="仿宋_GB2312" w:cs="宋体"/>
                <w:b/>
                <w:kern w:val="0"/>
                <w:sz w:val="18"/>
                <w:szCs w:val="18"/>
              </w:rPr>
            </w:pPr>
          </w:p>
        </w:tc>
      </w:tr>
      <w:tr w14:paraId="322FE82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1EE072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394586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D1031F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159ED0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E7220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10288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5EF844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B38631">
            <w:pPr>
              <w:widowControl/>
              <w:jc w:val="right"/>
              <w:rPr>
                <w:rFonts w:ascii="仿宋_GB2312" w:hAnsi="宋体" w:eastAsia="仿宋_GB2312" w:cs="宋体"/>
                <w:b/>
                <w:kern w:val="0"/>
                <w:sz w:val="18"/>
                <w:szCs w:val="18"/>
              </w:rPr>
            </w:pPr>
          </w:p>
        </w:tc>
      </w:tr>
      <w:tr w14:paraId="0ADE2BF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2EB199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041400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242DAD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9D117D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8D128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0CF3D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BF3C31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913656">
            <w:pPr>
              <w:widowControl/>
              <w:jc w:val="right"/>
              <w:rPr>
                <w:rFonts w:ascii="仿宋_GB2312" w:hAnsi="宋体" w:eastAsia="仿宋_GB2312" w:cs="宋体"/>
                <w:b/>
                <w:kern w:val="0"/>
                <w:sz w:val="18"/>
                <w:szCs w:val="18"/>
              </w:rPr>
            </w:pPr>
          </w:p>
        </w:tc>
      </w:tr>
      <w:tr w14:paraId="16C521C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48F7A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251642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77B5B7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70F2D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202F2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BE460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99190B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068FD2B">
            <w:pPr>
              <w:widowControl/>
              <w:jc w:val="right"/>
              <w:rPr>
                <w:rFonts w:ascii="仿宋_GB2312" w:hAnsi="宋体" w:eastAsia="仿宋_GB2312" w:cs="宋体"/>
                <w:b/>
                <w:kern w:val="0"/>
                <w:sz w:val="18"/>
                <w:szCs w:val="18"/>
              </w:rPr>
            </w:pPr>
          </w:p>
        </w:tc>
      </w:tr>
      <w:tr w14:paraId="1F9C6D1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3AEA4B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DF2DCB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90B6F6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6BE223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733FA6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1A8B5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560C34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2F59FF">
            <w:pPr>
              <w:widowControl/>
              <w:jc w:val="right"/>
              <w:rPr>
                <w:rFonts w:ascii="仿宋_GB2312" w:hAnsi="宋体" w:eastAsia="仿宋_GB2312" w:cs="宋体"/>
                <w:b/>
                <w:kern w:val="0"/>
                <w:sz w:val="18"/>
                <w:szCs w:val="18"/>
              </w:rPr>
            </w:pPr>
          </w:p>
        </w:tc>
      </w:tr>
      <w:tr w14:paraId="650DC9B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F12FDC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69F7C8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F787BA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C2D0CE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756276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32A0E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4540C9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731588">
            <w:pPr>
              <w:widowControl/>
              <w:jc w:val="right"/>
              <w:rPr>
                <w:rFonts w:ascii="仿宋_GB2312" w:hAnsi="宋体" w:eastAsia="仿宋_GB2312" w:cs="宋体"/>
                <w:b/>
                <w:kern w:val="0"/>
                <w:sz w:val="18"/>
                <w:szCs w:val="18"/>
              </w:rPr>
            </w:pPr>
          </w:p>
        </w:tc>
      </w:tr>
      <w:tr w14:paraId="3117D1C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D012E8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161D25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0CF5EB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E72AAF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16916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D6544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56AD7B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E277B9">
            <w:pPr>
              <w:widowControl/>
              <w:jc w:val="right"/>
              <w:rPr>
                <w:rFonts w:ascii="仿宋_GB2312" w:hAnsi="宋体" w:eastAsia="仿宋_GB2312" w:cs="宋体"/>
                <w:b/>
                <w:kern w:val="0"/>
                <w:sz w:val="18"/>
                <w:szCs w:val="18"/>
              </w:rPr>
            </w:pPr>
          </w:p>
        </w:tc>
      </w:tr>
      <w:tr w14:paraId="153594D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9D82D9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558DED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D694C0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B974AE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20E14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6F092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CBFFFF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CB1019">
            <w:pPr>
              <w:widowControl/>
              <w:jc w:val="right"/>
              <w:rPr>
                <w:rFonts w:ascii="仿宋_GB2312" w:hAnsi="宋体" w:eastAsia="仿宋_GB2312" w:cs="宋体"/>
                <w:b/>
                <w:kern w:val="0"/>
                <w:sz w:val="18"/>
                <w:szCs w:val="18"/>
              </w:rPr>
            </w:pPr>
          </w:p>
        </w:tc>
      </w:tr>
      <w:tr w14:paraId="396353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39B6BB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C7F6DF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FAAA8E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11F39CE">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5F9662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D1E47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E3605A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8333B3">
            <w:pPr>
              <w:widowControl/>
              <w:jc w:val="right"/>
              <w:rPr>
                <w:rFonts w:ascii="仿宋_GB2312" w:hAnsi="宋体" w:eastAsia="仿宋_GB2312" w:cs="宋体"/>
                <w:b/>
                <w:kern w:val="0"/>
                <w:sz w:val="18"/>
                <w:szCs w:val="18"/>
              </w:rPr>
            </w:pPr>
          </w:p>
        </w:tc>
      </w:tr>
    </w:tbl>
    <w:p w14:paraId="32756799">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备注：托克逊县规划队2024年没有使用政府性基金预算拨款安排的支出，政府性基金预算支出情况表为空表。</w:t>
      </w:r>
    </w:p>
    <w:p w14:paraId="5D141E90">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67E56D2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51BF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79A42A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1318" w:type="dxa"/>
            <w:tcBorders>
              <w:top w:val="nil"/>
              <w:left w:val="nil"/>
              <w:bottom w:val="nil"/>
              <w:right w:val="nil"/>
            </w:tcBorders>
          </w:tcPr>
          <w:p w14:paraId="23FB91F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F1DBC06">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6EDA3A6">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DA2B0C9">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564CBD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2060C237">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5ABB9E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808696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5C15A8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5B9F3E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9CE09F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3B3BA96">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B07730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7D48C1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01013B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3D0615E">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C34147D">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502C1DF">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5D4664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064523D">
            <w:pPr>
              <w:widowControl/>
              <w:jc w:val="center"/>
              <w:rPr>
                <w:rFonts w:ascii="仿宋_GB2312" w:hAnsi="宋体" w:eastAsia="仿宋_GB2312" w:cs="宋体"/>
                <w:b/>
                <w:bCs/>
                <w:color w:val="000000"/>
                <w:kern w:val="0"/>
                <w:sz w:val="20"/>
              </w:rPr>
            </w:pPr>
          </w:p>
        </w:tc>
      </w:tr>
      <w:tr w14:paraId="3C06B08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109F0D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5688A8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696EF2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62698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577A4F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000BF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ED7EF1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FB9EC4">
            <w:pPr>
              <w:widowControl/>
              <w:jc w:val="right"/>
              <w:rPr>
                <w:rFonts w:ascii="仿宋_GB2312" w:hAnsi="宋体" w:eastAsia="仿宋_GB2312" w:cs="宋体"/>
                <w:b/>
                <w:kern w:val="0"/>
                <w:sz w:val="18"/>
                <w:szCs w:val="18"/>
              </w:rPr>
            </w:pPr>
          </w:p>
        </w:tc>
      </w:tr>
      <w:tr w14:paraId="1F8E9FD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ADFC8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8BDEC0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914EE0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2FD98A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D62B6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4B644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54016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C6393D">
            <w:pPr>
              <w:widowControl/>
              <w:jc w:val="right"/>
              <w:rPr>
                <w:rFonts w:ascii="仿宋_GB2312" w:hAnsi="宋体" w:eastAsia="仿宋_GB2312" w:cs="宋体"/>
                <w:b/>
                <w:kern w:val="0"/>
                <w:sz w:val="18"/>
                <w:szCs w:val="18"/>
              </w:rPr>
            </w:pPr>
          </w:p>
        </w:tc>
      </w:tr>
      <w:tr w14:paraId="664741F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95F9C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D9C33D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C7E86B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D02133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A8C3F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725BB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A34F01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EB8B2F">
            <w:pPr>
              <w:widowControl/>
              <w:jc w:val="right"/>
              <w:rPr>
                <w:rFonts w:ascii="仿宋_GB2312" w:hAnsi="宋体" w:eastAsia="仿宋_GB2312" w:cs="宋体"/>
                <w:b/>
                <w:kern w:val="0"/>
                <w:sz w:val="18"/>
                <w:szCs w:val="18"/>
              </w:rPr>
            </w:pPr>
          </w:p>
        </w:tc>
      </w:tr>
      <w:tr w14:paraId="022428B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6BAB44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3A2612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775135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172EC9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EAE80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D3E42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1E3A2E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EEA45B">
            <w:pPr>
              <w:widowControl/>
              <w:jc w:val="right"/>
              <w:rPr>
                <w:rFonts w:ascii="仿宋_GB2312" w:hAnsi="宋体" w:eastAsia="仿宋_GB2312" w:cs="宋体"/>
                <w:b/>
                <w:kern w:val="0"/>
                <w:sz w:val="18"/>
                <w:szCs w:val="18"/>
              </w:rPr>
            </w:pPr>
          </w:p>
        </w:tc>
      </w:tr>
      <w:tr w14:paraId="6BB2E34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3B302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B4089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AB9617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4DCF45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9571F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42B0F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C8C5E5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0BB1DA">
            <w:pPr>
              <w:widowControl/>
              <w:jc w:val="right"/>
              <w:rPr>
                <w:rFonts w:ascii="仿宋_GB2312" w:hAnsi="宋体" w:eastAsia="仿宋_GB2312" w:cs="宋体"/>
                <w:b/>
                <w:kern w:val="0"/>
                <w:sz w:val="18"/>
                <w:szCs w:val="18"/>
              </w:rPr>
            </w:pPr>
          </w:p>
        </w:tc>
      </w:tr>
      <w:tr w14:paraId="25075A4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C5973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F463DC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4BD6C6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F4E5E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251FD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427EA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4018B8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52C976">
            <w:pPr>
              <w:widowControl/>
              <w:jc w:val="right"/>
              <w:rPr>
                <w:rFonts w:ascii="仿宋_GB2312" w:hAnsi="宋体" w:eastAsia="仿宋_GB2312" w:cs="宋体"/>
                <w:b/>
                <w:kern w:val="0"/>
                <w:sz w:val="18"/>
                <w:szCs w:val="18"/>
              </w:rPr>
            </w:pPr>
          </w:p>
        </w:tc>
      </w:tr>
      <w:tr w14:paraId="41C459C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620432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EBCAFF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7B87D0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BA1B35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69C7C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2104F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C8471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5BB1E3">
            <w:pPr>
              <w:widowControl/>
              <w:jc w:val="right"/>
              <w:rPr>
                <w:rFonts w:ascii="仿宋_GB2312" w:hAnsi="宋体" w:eastAsia="仿宋_GB2312" w:cs="宋体"/>
                <w:b/>
                <w:kern w:val="0"/>
                <w:sz w:val="18"/>
                <w:szCs w:val="18"/>
              </w:rPr>
            </w:pPr>
          </w:p>
        </w:tc>
      </w:tr>
      <w:tr w14:paraId="46B4C59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4B450E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490773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539ABB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07DF45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14359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58458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270596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B23C7CD">
            <w:pPr>
              <w:widowControl/>
              <w:jc w:val="right"/>
              <w:rPr>
                <w:rFonts w:ascii="仿宋_GB2312" w:hAnsi="宋体" w:eastAsia="仿宋_GB2312" w:cs="宋体"/>
                <w:b/>
                <w:kern w:val="0"/>
                <w:sz w:val="18"/>
                <w:szCs w:val="18"/>
              </w:rPr>
            </w:pPr>
          </w:p>
        </w:tc>
      </w:tr>
      <w:tr w14:paraId="6B7FC1C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00D50A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DC764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9B1760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80AB3C8">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D9FB81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65A87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DFD995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F0F8A6">
            <w:pPr>
              <w:widowControl/>
              <w:jc w:val="right"/>
              <w:rPr>
                <w:rFonts w:ascii="仿宋_GB2312" w:hAnsi="宋体" w:eastAsia="仿宋_GB2312" w:cs="宋体"/>
                <w:b/>
                <w:kern w:val="0"/>
                <w:sz w:val="18"/>
                <w:szCs w:val="18"/>
              </w:rPr>
            </w:pPr>
          </w:p>
        </w:tc>
      </w:tr>
    </w:tbl>
    <w:p w14:paraId="1F3B034F">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备注：托克逊县规划队2024年没有使用国有资本经营预算拨款安排的支出，国有资本经营预算支出情况表为空表。</w:t>
      </w:r>
    </w:p>
    <w:p w14:paraId="35FAB0C3">
      <w:pPr>
        <w:widowControl/>
        <w:jc w:val="left"/>
        <w:outlineLvl w:val="1"/>
        <w:rPr>
          <w:rFonts w:ascii="仿宋_GB2312" w:hAnsi="宋体" w:eastAsia="仿宋_GB2312"/>
          <w:b/>
          <w:kern w:val="0"/>
          <w:sz w:val="32"/>
          <w:szCs w:val="32"/>
        </w:rPr>
      </w:pPr>
    </w:p>
    <w:p w14:paraId="6D5BF21E">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7B645B76">
      <w:pPr>
        <w:widowControl/>
        <w:jc w:val="left"/>
        <w:outlineLvl w:val="1"/>
        <w:rPr>
          <w:rFonts w:ascii="仿宋_GB2312" w:hAnsi="宋体" w:eastAsia="仿宋_GB2312"/>
          <w:b/>
          <w:kern w:val="0"/>
          <w:sz w:val="32"/>
          <w:szCs w:val="32"/>
        </w:rPr>
      </w:pPr>
    </w:p>
    <w:p w14:paraId="5415B3B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5F9CDC22">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7165F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1FB5DDF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1312" w:type="dxa"/>
            <w:tcBorders>
              <w:top w:val="nil"/>
              <w:left w:val="nil"/>
              <w:bottom w:val="nil"/>
              <w:right w:val="nil"/>
            </w:tcBorders>
          </w:tcPr>
          <w:p w14:paraId="1F112FD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2C30D5F">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019D9455">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CEE9F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F1E5A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504BB9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7E115E95">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5039C1">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C44F6C">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2327AAF4">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43D6242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09362AB7">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22AD09C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B666B7E">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2336BA3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5935436">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01248E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8828820">
            <w:pPr>
              <w:widowControl/>
              <w:jc w:val="center"/>
              <w:rPr>
                <w:rFonts w:ascii="仿宋_GB2312" w:hAnsi="宋体" w:eastAsia="仿宋_GB2312" w:cs="宋体"/>
                <w:b/>
                <w:color w:val="000000"/>
                <w:kern w:val="0"/>
                <w:sz w:val="18"/>
              </w:rPr>
            </w:pPr>
          </w:p>
        </w:tc>
      </w:tr>
      <w:tr w14:paraId="6637D24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35D93E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17FEDE2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79C6517">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5DEF9A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61D1EEA">
            <w:pPr>
              <w:widowControl/>
              <w:jc w:val="center"/>
              <w:rPr>
                <w:rFonts w:ascii="仿宋_GB2312" w:hAnsi="宋体" w:eastAsia="仿宋_GB2312" w:cs="宋体"/>
                <w:b/>
                <w:color w:val="000000"/>
                <w:kern w:val="0"/>
                <w:sz w:val="18"/>
              </w:rPr>
            </w:pPr>
          </w:p>
        </w:tc>
      </w:tr>
      <w:tr w14:paraId="1043C01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68A840D">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0AF8982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DF2CBB0">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67D1AD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87CA145">
            <w:pPr>
              <w:widowControl/>
              <w:jc w:val="center"/>
              <w:rPr>
                <w:rFonts w:ascii="仿宋_GB2312" w:hAnsi="宋体" w:eastAsia="仿宋_GB2312" w:cs="宋体"/>
                <w:b/>
                <w:color w:val="000000"/>
                <w:kern w:val="0"/>
                <w:sz w:val="18"/>
              </w:rPr>
            </w:pPr>
          </w:p>
        </w:tc>
      </w:tr>
      <w:tr w14:paraId="4DF5E96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22DEF88">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074AE37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F050267">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E3A0FC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47BD70C">
            <w:pPr>
              <w:widowControl/>
              <w:jc w:val="center"/>
              <w:rPr>
                <w:rFonts w:ascii="仿宋_GB2312" w:hAnsi="宋体" w:eastAsia="仿宋_GB2312" w:cs="宋体"/>
                <w:b/>
                <w:color w:val="000000"/>
                <w:kern w:val="0"/>
                <w:sz w:val="18"/>
              </w:rPr>
            </w:pPr>
          </w:p>
        </w:tc>
      </w:tr>
      <w:tr w14:paraId="1CB1737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E092DC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712D043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70716A1">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5FC134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27D51A2">
            <w:pPr>
              <w:widowControl/>
              <w:jc w:val="center"/>
              <w:rPr>
                <w:rFonts w:ascii="仿宋_GB2312" w:hAnsi="宋体" w:eastAsia="仿宋_GB2312" w:cs="宋体"/>
                <w:b/>
                <w:color w:val="000000"/>
                <w:kern w:val="0"/>
                <w:sz w:val="18"/>
              </w:rPr>
            </w:pPr>
          </w:p>
        </w:tc>
      </w:tr>
      <w:tr w14:paraId="11C23EC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EA77E3D">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5AA2CB1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2571963">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275BC7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9CCD2DE">
            <w:pPr>
              <w:widowControl/>
              <w:jc w:val="center"/>
              <w:rPr>
                <w:rFonts w:ascii="仿宋_GB2312" w:hAnsi="宋体" w:eastAsia="仿宋_GB2312" w:cs="宋体"/>
                <w:b/>
                <w:color w:val="000000"/>
                <w:kern w:val="0"/>
                <w:sz w:val="18"/>
              </w:rPr>
            </w:pPr>
          </w:p>
        </w:tc>
      </w:tr>
    </w:tbl>
    <w:p w14:paraId="63EE3D1D">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备注：托克逊县规划队2024年未安排三公经费预算，三公经费支出情况表为空表。</w:t>
      </w:r>
    </w:p>
    <w:p w14:paraId="45AB7AEB">
      <w:pPr>
        <w:widowControl/>
        <w:jc w:val="left"/>
        <w:outlineLvl w:val="1"/>
        <w:rPr>
          <w:rFonts w:ascii="仿宋_GB2312" w:hAnsi="宋体" w:eastAsia="仿宋_GB2312"/>
          <w:b/>
          <w:kern w:val="0"/>
          <w:sz w:val="32"/>
          <w:szCs w:val="32"/>
        </w:rPr>
      </w:pPr>
    </w:p>
    <w:p w14:paraId="5E976D19">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72414F37">
      <w:pPr>
        <w:widowControl/>
        <w:jc w:val="left"/>
        <w:outlineLvl w:val="1"/>
        <w:rPr>
          <w:rFonts w:ascii="仿宋_GB2312" w:hAnsi="宋体" w:eastAsia="仿宋_GB2312"/>
          <w:b/>
          <w:kern w:val="0"/>
          <w:sz w:val="32"/>
          <w:szCs w:val="32"/>
        </w:rPr>
      </w:pPr>
    </w:p>
    <w:p w14:paraId="4E88E9D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757FB67E">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7644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3F88F45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编制单位：托克逊县规划队</w:t>
            </w:r>
          </w:p>
        </w:tc>
        <w:tc>
          <w:tcPr>
            <w:tcW w:w="2000" w:type="dxa"/>
            <w:gridSpan w:val="2"/>
            <w:tcBorders>
              <w:top w:val="nil"/>
              <w:left w:val="nil"/>
              <w:bottom w:val="nil"/>
              <w:right w:val="nil"/>
            </w:tcBorders>
          </w:tcPr>
          <w:p w14:paraId="04135F8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6EF9F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4FAEFC0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070879A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6B30E4D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4DC7399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17DDA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057D453B">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31D5A101">
            <w:pPr>
              <w:spacing w:line="600" w:lineRule="exact"/>
              <w:jc w:val="center"/>
              <w:rPr>
                <w:rFonts w:ascii="仿宋" w:hAnsi="仿宋" w:eastAsia="仿宋" w:cs="仿宋_GB2312"/>
                <w:bCs/>
                <w:kern w:val="0"/>
                <w:sz w:val="28"/>
                <w:szCs w:val="28"/>
              </w:rPr>
            </w:pPr>
          </w:p>
        </w:tc>
        <w:tc>
          <w:tcPr>
            <w:tcW w:w="1054" w:type="dxa"/>
            <w:vMerge w:val="restart"/>
            <w:vAlign w:val="center"/>
          </w:tcPr>
          <w:p w14:paraId="6B8E828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55321C6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7E779D0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4DCF6BE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296A973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7938ECB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0AEFE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2D02B732">
            <w:pPr>
              <w:spacing w:line="600" w:lineRule="exact"/>
              <w:jc w:val="center"/>
              <w:rPr>
                <w:rFonts w:ascii="仿宋" w:hAnsi="仿宋" w:eastAsia="仿宋" w:cs="仿宋_GB2312"/>
                <w:bCs/>
                <w:kern w:val="0"/>
                <w:sz w:val="28"/>
                <w:szCs w:val="28"/>
              </w:rPr>
            </w:pPr>
          </w:p>
        </w:tc>
        <w:tc>
          <w:tcPr>
            <w:tcW w:w="850" w:type="dxa"/>
            <w:vMerge w:val="continue"/>
            <w:vAlign w:val="center"/>
          </w:tcPr>
          <w:p w14:paraId="5C3ABDCC">
            <w:pPr>
              <w:spacing w:line="600" w:lineRule="exact"/>
              <w:jc w:val="center"/>
              <w:rPr>
                <w:rFonts w:ascii="仿宋" w:hAnsi="仿宋" w:eastAsia="仿宋" w:cs="仿宋_GB2312"/>
                <w:bCs/>
                <w:kern w:val="0"/>
                <w:sz w:val="28"/>
                <w:szCs w:val="28"/>
              </w:rPr>
            </w:pPr>
          </w:p>
        </w:tc>
        <w:tc>
          <w:tcPr>
            <w:tcW w:w="1054" w:type="dxa"/>
            <w:vMerge w:val="continue"/>
            <w:vAlign w:val="center"/>
          </w:tcPr>
          <w:p w14:paraId="549023A2">
            <w:pPr>
              <w:spacing w:line="600" w:lineRule="exact"/>
              <w:jc w:val="center"/>
              <w:rPr>
                <w:rFonts w:ascii="仿宋" w:hAnsi="仿宋" w:eastAsia="仿宋" w:cs="仿宋_GB2312"/>
                <w:bCs/>
                <w:kern w:val="0"/>
                <w:sz w:val="28"/>
                <w:szCs w:val="28"/>
              </w:rPr>
            </w:pPr>
          </w:p>
        </w:tc>
        <w:tc>
          <w:tcPr>
            <w:tcW w:w="890" w:type="dxa"/>
            <w:vAlign w:val="center"/>
          </w:tcPr>
          <w:p w14:paraId="38B3E69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68A2793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3C11E417">
            <w:pPr>
              <w:spacing w:line="600" w:lineRule="exact"/>
              <w:jc w:val="center"/>
              <w:rPr>
                <w:rFonts w:ascii="仿宋" w:hAnsi="仿宋" w:eastAsia="仿宋" w:cs="仿宋_GB2312"/>
                <w:bCs/>
                <w:kern w:val="0"/>
                <w:sz w:val="28"/>
                <w:szCs w:val="28"/>
              </w:rPr>
            </w:pPr>
          </w:p>
        </w:tc>
        <w:tc>
          <w:tcPr>
            <w:tcW w:w="797" w:type="dxa"/>
            <w:vMerge w:val="continue"/>
            <w:vAlign w:val="center"/>
          </w:tcPr>
          <w:p w14:paraId="15681269">
            <w:pPr>
              <w:spacing w:line="600" w:lineRule="exact"/>
              <w:jc w:val="center"/>
              <w:rPr>
                <w:rFonts w:ascii="仿宋" w:hAnsi="仿宋" w:eastAsia="仿宋" w:cs="仿宋_GB2312"/>
                <w:bCs/>
                <w:kern w:val="0"/>
                <w:sz w:val="28"/>
                <w:szCs w:val="28"/>
              </w:rPr>
            </w:pPr>
          </w:p>
        </w:tc>
        <w:tc>
          <w:tcPr>
            <w:tcW w:w="813" w:type="dxa"/>
            <w:vAlign w:val="center"/>
          </w:tcPr>
          <w:p w14:paraId="549707A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410CA24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1CB94745">
            <w:pPr>
              <w:widowControl/>
              <w:spacing w:line="280" w:lineRule="exact"/>
              <w:jc w:val="center"/>
              <w:rPr>
                <w:rFonts w:ascii="仿宋_GB2312" w:hAnsi="宋体" w:eastAsia="仿宋_GB2312" w:cs="宋体"/>
                <w:b/>
                <w:bCs/>
                <w:kern w:val="0"/>
                <w:sz w:val="20"/>
                <w:szCs w:val="20"/>
              </w:rPr>
            </w:pPr>
          </w:p>
        </w:tc>
      </w:tr>
      <w:tr w14:paraId="090BF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0E26483">
            <w:pPr>
              <w:spacing w:line="600" w:lineRule="exact"/>
              <w:jc w:val="center"/>
              <w:rPr>
                <w:rFonts w:ascii="仿宋" w:hAnsi="仿宋" w:eastAsia="仿宋" w:cs="仿宋_GB2312"/>
                <w:bCs/>
                <w:kern w:val="0"/>
                <w:sz w:val="18"/>
                <w:szCs w:val="18"/>
              </w:rPr>
            </w:pPr>
          </w:p>
        </w:tc>
        <w:tc>
          <w:tcPr>
            <w:tcW w:w="850" w:type="dxa"/>
            <w:vAlign w:val="center"/>
          </w:tcPr>
          <w:p w14:paraId="7836B0B5">
            <w:pPr>
              <w:spacing w:line="600" w:lineRule="exact"/>
              <w:jc w:val="center"/>
              <w:rPr>
                <w:rFonts w:ascii="仿宋" w:hAnsi="仿宋" w:eastAsia="仿宋" w:cs="仿宋_GB2312"/>
                <w:bCs/>
                <w:kern w:val="0"/>
                <w:sz w:val="18"/>
                <w:szCs w:val="18"/>
              </w:rPr>
            </w:pPr>
          </w:p>
        </w:tc>
        <w:tc>
          <w:tcPr>
            <w:tcW w:w="1054" w:type="dxa"/>
            <w:vAlign w:val="center"/>
          </w:tcPr>
          <w:p w14:paraId="6525F5A8">
            <w:pPr>
              <w:spacing w:line="600" w:lineRule="exact"/>
              <w:jc w:val="center"/>
              <w:rPr>
                <w:rFonts w:ascii="仿宋" w:hAnsi="仿宋" w:eastAsia="仿宋" w:cs="仿宋_GB2312"/>
                <w:bCs/>
                <w:kern w:val="0"/>
                <w:sz w:val="18"/>
                <w:szCs w:val="18"/>
              </w:rPr>
            </w:pPr>
          </w:p>
        </w:tc>
        <w:tc>
          <w:tcPr>
            <w:tcW w:w="890" w:type="dxa"/>
            <w:vAlign w:val="center"/>
          </w:tcPr>
          <w:p w14:paraId="7C4E0911">
            <w:pPr>
              <w:widowControl/>
              <w:spacing w:line="280" w:lineRule="exact"/>
              <w:jc w:val="center"/>
              <w:rPr>
                <w:rFonts w:ascii="仿宋_GB2312" w:hAnsi="宋体" w:eastAsia="仿宋_GB2312" w:cs="宋体"/>
                <w:bCs/>
                <w:kern w:val="0"/>
                <w:sz w:val="18"/>
                <w:szCs w:val="18"/>
              </w:rPr>
            </w:pPr>
          </w:p>
        </w:tc>
        <w:tc>
          <w:tcPr>
            <w:tcW w:w="901" w:type="dxa"/>
            <w:vAlign w:val="center"/>
          </w:tcPr>
          <w:p w14:paraId="58BEC59D">
            <w:pPr>
              <w:widowControl/>
              <w:spacing w:line="280" w:lineRule="exact"/>
              <w:jc w:val="center"/>
              <w:rPr>
                <w:rFonts w:ascii="仿宋_GB2312" w:hAnsi="宋体" w:eastAsia="仿宋_GB2312" w:cs="宋体"/>
                <w:bCs/>
                <w:kern w:val="0"/>
                <w:sz w:val="18"/>
                <w:szCs w:val="18"/>
              </w:rPr>
            </w:pPr>
          </w:p>
        </w:tc>
        <w:tc>
          <w:tcPr>
            <w:tcW w:w="1024" w:type="dxa"/>
            <w:vAlign w:val="center"/>
          </w:tcPr>
          <w:p w14:paraId="29AFFC5E">
            <w:pPr>
              <w:spacing w:line="600" w:lineRule="exact"/>
              <w:jc w:val="center"/>
              <w:rPr>
                <w:rFonts w:ascii="仿宋" w:hAnsi="仿宋" w:eastAsia="仿宋" w:cs="仿宋_GB2312"/>
                <w:bCs/>
                <w:kern w:val="0"/>
                <w:sz w:val="18"/>
                <w:szCs w:val="18"/>
              </w:rPr>
            </w:pPr>
          </w:p>
        </w:tc>
        <w:tc>
          <w:tcPr>
            <w:tcW w:w="797" w:type="dxa"/>
            <w:vAlign w:val="center"/>
          </w:tcPr>
          <w:p w14:paraId="5F715DF1">
            <w:pPr>
              <w:spacing w:line="600" w:lineRule="exact"/>
              <w:jc w:val="center"/>
              <w:rPr>
                <w:rFonts w:ascii="仿宋" w:hAnsi="仿宋" w:eastAsia="仿宋" w:cs="仿宋_GB2312"/>
                <w:bCs/>
                <w:kern w:val="0"/>
                <w:sz w:val="18"/>
                <w:szCs w:val="18"/>
              </w:rPr>
            </w:pPr>
          </w:p>
        </w:tc>
        <w:tc>
          <w:tcPr>
            <w:tcW w:w="813" w:type="dxa"/>
            <w:vAlign w:val="center"/>
          </w:tcPr>
          <w:p w14:paraId="1B2DBE72">
            <w:pPr>
              <w:spacing w:line="600" w:lineRule="exact"/>
              <w:jc w:val="center"/>
              <w:rPr>
                <w:rFonts w:ascii="仿宋" w:hAnsi="仿宋" w:eastAsia="仿宋" w:cs="仿宋_GB2312"/>
                <w:bCs/>
                <w:kern w:val="0"/>
                <w:sz w:val="18"/>
                <w:szCs w:val="18"/>
              </w:rPr>
            </w:pPr>
          </w:p>
        </w:tc>
        <w:tc>
          <w:tcPr>
            <w:tcW w:w="791" w:type="dxa"/>
            <w:vAlign w:val="center"/>
          </w:tcPr>
          <w:p w14:paraId="44EFD15D">
            <w:pPr>
              <w:spacing w:line="600" w:lineRule="exact"/>
              <w:jc w:val="center"/>
              <w:rPr>
                <w:rFonts w:ascii="仿宋" w:hAnsi="仿宋" w:eastAsia="仿宋" w:cs="仿宋_GB2312"/>
                <w:bCs/>
                <w:kern w:val="0"/>
                <w:sz w:val="18"/>
                <w:szCs w:val="18"/>
              </w:rPr>
            </w:pPr>
          </w:p>
        </w:tc>
        <w:tc>
          <w:tcPr>
            <w:tcW w:w="1211" w:type="dxa"/>
            <w:vAlign w:val="center"/>
          </w:tcPr>
          <w:p w14:paraId="3F3FAE3C">
            <w:pPr>
              <w:spacing w:line="600" w:lineRule="exact"/>
              <w:jc w:val="center"/>
              <w:rPr>
                <w:rFonts w:ascii="仿宋" w:hAnsi="仿宋" w:eastAsia="仿宋" w:cs="仿宋_GB2312"/>
                <w:bCs/>
                <w:kern w:val="0"/>
                <w:sz w:val="18"/>
                <w:szCs w:val="18"/>
              </w:rPr>
            </w:pPr>
          </w:p>
        </w:tc>
      </w:tr>
      <w:tr w14:paraId="481C9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B40BCBF">
            <w:pPr>
              <w:spacing w:line="600" w:lineRule="exact"/>
              <w:jc w:val="center"/>
              <w:rPr>
                <w:rFonts w:ascii="仿宋" w:hAnsi="仿宋" w:eastAsia="仿宋" w:cs="仿宋_GB2312"/>
                <w:bCs/>
                <w:kern w:val="0"/>
                <w:sz w:val="18"/>
                <w:szCs w:val="18"/>
              </w:rPr>
            </w:pPr>
          </w:p>
        </w:tc>
        <w:tc>
          <w:tcPr>
            <w:tcW w:w="850" w:type="dxa"/>
            <w:vAlign w:val="center"/>
          </w:tcPr>
          <w:p w14:paraId="6D95B603">
            <w:pPr>
              <w:spacing w:line="600" w:lineRule="exact"/>
              <w:jc w:val="center"/>
              <w:rPr>
                <w:rFonts w:ascii="仿宋" w:hAnsi="仿宋" w:eastAsia="仿宋" w:cs="仿宋_GB2312"/>
                <w:bCs/>
                <w:kern w:val="0"/>
                <w:sz w:val="18"/>
                <w:szCs w:val="18"/>
              </w:rPr>
            </w:pPr>
          </w:p>
        </w:tc>
        <w:tc>
          <w:tcPr>
            <w:tcW w:w="1054" w:type="dxa"/>
            <w:vAlign w:val="center"/>
          </w:tcPr>
          <w:p w14:paraId="23748DFF">
            <w:pPr>
              <w:spacing w:line="600" w:lineRule="exact"/>
              <w:jc w:val="center"/>
              <w:rPr>
                <w:rFonts w:ascii="仿宋" w:hAnsi="仿宋" w:eastAsia="仿宋" w:cs="仿宋_GB2312"/>
                <w:bCs/>
                <w:kern w:val="0"/>
                <w:sz w:val="18"/>
                <w:szCs w:val="18"/>
              </w:rPr>
            </w:pPr>
          </w:p>
        </w:tc>
        <w:tc>
          <w:tcPr>
            <w:tcW w:w="890" w:type="dxa"/>
            <w:vAlign w:val="center"/>
          </w:tcPr>
          <w:p w14:paraId="497841AF">
            <w:pPr>
              <w:widowControl/>
              <w:spacing w:line="280" w:lineRule="exact"/>
              <w:jc w:val="center"/>
              <w:rPr>
                <w:rFonts w:ascii="仿宋_GB2312" w:hAnsi="宋体" w:eastAsia="仿宋_GB2312" w:cs="宋体"/>
                <w:bCs/>
                <w:kern w:val="0"/>
                <w:sz w:val="18"/>
                <w:szCs w:val="18"/>
              </w:rPr>
            </w:pPr>
          </w:p>
        </w:tc>
        <w:tc>
          <w:tcPr>
            <w:tcW w:w="901" w:type="dxa"/>
            <w:vAlign w:val="center"/>
          </w:tcPr>
          <w:p w14:paraId="257CAC72">
            <w:pPr>
              <w:widowControl/>
              <w:spacing w:line="280" w:lineRule="exact"/>
              <w:jc w:val="center"/>
              <w:rPr>
                <w:rFonts w:ascii="仿宋_GB2312" w:hAnsi="宋体" w:eastAsia="仿宋_GB2312" w:cs="宋体"/>
                <w:bCs/>
                <w:kern w:val="0"/>
                <w:sz w:val="18"/>
                <w:szCs w:val="18"/>
              </w:rPr>
            </w:pPr>
          </w:p>
        </w:tc>
        <w:tc>
          <w:tcPr>
            <w:tcW w:w="1024" w:type="dxa"/>
            <w:vAlign w:val="center"/>
          </w:tcPr>
          <w:p w14:paraId="3AF04B09">
            <w:pPr>
              <w:spacing w:line="600" w:lineRule="exact"/>
              <w:jc w:val="center"/>
              <w:rPr>
                <w:rFonts w:ascii="仿宋" w:hAnsi="仿宋" w:eastAsia="仿宋" w:cs="仿宋_GB2312"/>
                <w:bCs/>
                <w:kern w:val="0"/>
                <w:sz w:val="18"/>
                <w:szCs w:val="18"/>
              </w:rPr>
            </w:pPr>
          </w:p>
        </w:tc>
        <w:tc>
          <w:tcPr>
            <w:tcW w:w="797" w:type="dxa"/>
            <w:vAlign w:val="center"/>
          </w:tcPr>
          <w:p w14:paraId="2F7B65E6">
            <w:pPr>
              <w:spacing w:line="600" w:lineRule="exact"/>
              <w:jc w:val="center"/>
              <w:rPr>
                <w:rFonts w:ascii="仿宋" w:hAnsi="仿宋" w:eastAsia="仿宋" w:cs="仿宋_GB2312"/>
                <w:bCs/>
                <w:kern w:val="0"/>
                <w:sz w:val="18"/>
                <w:szCs w:val="18"/>
              </w:rPr>
            </w:pPr>
          </w:p>
        </w:tc>
        <w:tc>
          <w:tcPr>
            <w:tcW w:w="813" w:type="dxa"/>
            <w:vAlign w:val="center"/>
          </w:tcPr>
          <w:p w14:paraId="2C00E2ED">
            <w:pPr>
              <w:spacing w:line="600" w:lineRule="exact"/>
              <w:jc w:val="center"/>
              <w:rPr>
                <w:rFonts w:ascii="仿宋" w:hAnsi="仿宋" w:eastAsia="仿宋" w:cs="仿宋_GB2312"/>
                <w:bCs/>
                <w:kern w:val="0"/>
                <w:sz w:val="18"/>
                <w:szCs w:val="18"/>
              </w:rPr>
            </w:pPr>
          </w:p>
        </w:tc>
        <w:tc>
          <w:tcPr>
            <w:tcW w:w="791" w:type="dxa"/>
            <w:vAlign w:val="center"/>
          </w:tcPr>
          <w:p w14:paraId="390E64AE">
            <w:pPr>
              <w:spacing w:line="600" w:lineRule="exact"/>
              <w:jc w:val="center"/>
              <w:rPr>
                <w:rFonts w:ascii="仿宋" w:hAnsi="仿宋" w:eastAsia="仿宋" w:cs="仿宋_GB2312"/>
                <w:bCs/>
                <w:kern w:val="0"/>
                <w:sz w:val="18"/>
                <w:szCs w:val="18"/>
              </w:rPr>
            </w:pPr>
          </w:p>
        </w:tc>
        <w:tc>
          <w:tcPr>
            <w:tcW w:w="1211" w:type="dxa"/>
            <w:vAlign w:val="center"/>
          </w:tcPr>
          <w:p w14:paraId="78394518">
            <w:pPr>
              <w:spacing w:line="600" w:lineRule="exact"/>
              <w:jc w:val="center"/>
              <w:rPr>
                <w:rFonts w:ascii="仿宋" w:hAnsi="仿宋" w:eastAsia="仿宋" w:cs="仿宋_GB2312"/>
                <w:bCs/>
                <w:kern w:val="0"/>
                <w:sz w:val="18"/>
                <w:szCs w:val="18"/>
              </w:rPr>
            </w:pPr>
          </w:p>
        </w:tc>
      </w:tr>
      <w:tr w14:paraId="20F2E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C5C8F2E">
            <w:pPr>
              <w:spacing w:line="600" w:lineRule="exact"/>
              <w:jc w:val="center"/>
              <w:rPr>
                <w:rFonts w:ascii="仿宋" w:hAnsi="仿宋" w:eastAsia="仿宋" w:cs="仿宋_GB2312"/>
                <w:bCs/>
                <w:kern w:val="0"/>
                <w:sz w:val="18"/>
                <w:szCs w:val="18"/>
              </w:rPr>
            </w:pPr>
          </w:p>
        </w:tc>
        <w:tc>
          <w:tcPr>
            <w:tcW w:w="850" w:type="dxa"/>
            <w:vAlign w:val="center"/>
          </w:tcPr>
          <w:p w14:paraId="55ED93CD">
            <w:pPr>
              <w:spacing w:line="600" w:lineRule="exact"/>
              <w:jc w:val="center"/>
              <w:rPr>
                <w:rFonts w:ascii="仿宋" w:hAnsi="仿宋" w:eastAsia="仿宋" w:cs="仿宋_GB2312"/>
                <w:bCs/>
                <w:kern w:val="0"/>
                <w:sz w:val="18"/>
                <w:szCs w:val="18"/>
              </w:rPr>
            </w:pPr>
          </w:p>
        </w:tc>
        <w:tc>
          <w:tcPr>
            <w:tcW w:w="1054" w:type="dxa"/>
            <w:vAlign w:val="center"/>
          </w:tcPr>
          <w:p w14:paraId="164C133D">
            <w:pPr>
              <w:spacing w:line="600" w:lineRule="exact"/>
              <w:jc w:val="center"/>
              <w:rPr>
                <w:rFonts w:ascii="仿宋" w:hAnsi="仿宋" w:eastAsia="仿宋" w:cs="仿宋_GB2312"/>
                <w:bCs/>
                <w:kern w:val="0"/>
                <w:sz w:val="18"/>
                <w:szCs w:val="18"/>
              </w:rPr>
            </w:pPr>
          </w:p>
        </w:tc>
        <w:tc>
          <w:tcPr>
            <w:tcW w:w="890" w:type="dxa"/>
            <w:vAlign w:val="center"/>
          </w:tcPr>
          <w:p w14:paraId="7F8AD6FC">
            <w:pPr>
              <w:widowControl/>
              <w:spacing w:line="280" w:lineRule="exact"/>
              <w:jc w:val="center"/>
              <w:rPr>
                <w:rFonts w:ascii="仿宋_GB2312" w:hAnsi="宋体" w:eastAsia="仿宋_GB2312" w:cs="宋体"/>
                <w:bCs/>
                <w:kern w:val="0"/>
                <w:sz w:val="18"/>
                <w:szCs w:val="18"/>
              </w:rPr>
            </w:pPr>
          </w:p>
        </w:tc>
        <w:tc>
          <w:tcPr>
            <w:tcW w:w="901" w:type="dxa"/>
            <w:vAlign w:val="center"/>
          </w:tcPr>
          <w:p w14:paraId="0C667ADC">
            <w:pPr>
              <w:widowControl/>
              <w:spacing w:line="280" w:lineRule="exact"/>
              <w:jc w:val="center"/>
              <w:rPr>
                <w:rFonts w:ascii="仿宋_GB2312" w:hAnsi="宋体" w:eastAsia="仿宋_GB2312" w:cs="宋体"/>
                <w:bCs/>
                <w:kern w:val="0"/>
                <w:sz w:val="18"/>
                <w:szCs w:val="18"/>
              </w:rPr>
            </w:pPr>
          </w:p>
        </w:tc>
        <w:tc>
          <w:tcPr>
            <w:tcW w:w="1024" w:type="dxa"/>
            <w:vAlign w:val="center"/>
          </w:tcPr>
          <w:p w14:paraId="52840065">
            <w:pPr>
              <w:spacing w:line="600" w:lineRule="exact"/>
              <w:jc w:val="center"/>
              <w:rPr>
                <w:rFonts w:ascii="仿宋" w:hAnsi="仿宋" w:eastAsia="仿宋" w:cs="仿宋_GB2312"/>
                <w:bCs/>
                <w:kern w:val="0"/>
                <w:sz w:val="18"/>
                <w:szCs w:val="18"/>
              </w:rPr>
            </w:pPr>
          </w:p>
        </w:tc>
        <w:tc>
          <w:tcPr>
            <w:tcW w:w="797" w:type="dxa"/>
            <w:vAlign w:val="center"/>
          </w:tcPr>
          <w:p w14:paraId="2D0FFE8E">
            <w:pPr>
              <w:spacing w:line="600" w:lineRule="exact"/>
              <w:jc w:val="center"/>
              <w:rPr>
                <w:rFonts w:ascii="仿宋" w:hAnsi="仿宋" w:eastAsia="仿宋" w:cs="仿宋_GB2312"/>
                <w:bCs/>
                <w:kern w:val="0"/>
                <w:sz w:val="18"/>
                <w:szCs w:val="18"/>
              </w:rPr>
            </w:pPr>
          </w:p>
        </w:tc>
        <w:tc>
          <w:tcPr>
            <w:tcW w:w="813" w:type="dxa"/>
            <w:vAlign w:val="center"/>
          </w:tcPr>
          <w:p w14:paraId="59A55B96">
            <w:pPr>
              <w:spacing w:line="600" w:lineRule="exact"/>
              <w:jc w:val="center"/>
              <w:rPr>
                <w:rFonts w:ascii="仿宋" w:hAnsi="仿宋" w:eastAsia="仿宋" w:cs="仿宋_GB2312"/>
                <w:bCs/>
                <w:kern w:val="0"/>
                <w:sz w:val="18"/>
                <w:szCs w:val="18"/>
              </w:rPr>
            </w:pPr>
          </w:p>
        </w:tc>
        <w:tc>
          <w:tcPr>
            <w:tcW w:w="791" w:type="dxa"/>
            <w:vAlign w:val="center"/>
          </w:tcPr>
          <w:p w14:paraId="37B766B4">
            <w:pPr>
              <w:spacing w:line="600" w:lineRule="exact"/>
              <w:jc w:val="center"/>
              <w:rPr>
                <w:rFonts w:ascii="仿宋" w:hAnsi="仿宋" w:eastAsia="仿宋" w:cs="仿宋_GB2312"/>
                <w:bCs/>
                <w:kern w:val="0"/>
                <w:sz w:val="18"/>
                <w:szCs w:val="18"/>
              </w:rPr>
            </w:pPr>
          </w:p>
        </w:tc>
        <w:tc>
          <w:tcPr>
            <w:tcW w:w="1211" w:type="dxa"/>
            <w:vAlign w:val="center"/>
          </w:tcPr>
          <w:p w14:paraId="11EBDFBC">
            <w:pPr>
              <w:spacing w:line="600" w:lineRule="exact"/>
              <w:jc w:val="center"/>
              <w:rPr>
                <w:rFonts w:ascii="仿宋" w:hAnsi="仿宋" w:eastAsia="仿宋" w:cs="仿宋_GB2312"/>
                <w:bCs/>
                <w:kern w:val="0"/>
                <w:sz w:val="18"/>
                <w:szCs w:val="18"/>
              </w:rPr>
            </w:pPr>
          </w:p>
        </w:tc>
      </w:tr>
    </w:tbl>
    <w:p w14:paraId="21D5AD63">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备注：托克逊县规划队2024年无上年结转结余预算的支出，结转结余预算支出情况表为空表。</w:t>
      </w:r>
    </w:p>
    <w:p w14:paraId="10059E8A">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71D5197C">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173F9280">
      <w:pPr>
        <w:spacing w:line="560" w:lineRule="exact"/>
        <w:jc w:val="center"/>
        <w:rPr>
          <w:rFonts w:ascii="楷体_GB2312" w:hAnsi="楷体_GB2312" w:eastAsia="楷体_GB2312"/>
          <w:kern w:val="0"/>
          <w:sz w:val="32"/>
          <w:szCs w:val="32"/>
        </w:rPr>
      </w:pPr>
    </w:p>
    <w:p w14:paraId="7CE3F41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关于托克逊县规划队单位2024年收支预算情况的总体说明</w:t>
      </w:r>
    </w:p>
    <w:p w14:paraId="5017198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按照全口径预算的原则，托克逊县规划队单位2024年所有收入和支出均纳入单位预算管理。收支总预算144.25万元。</w:t>
      </w:r>
    </w:p>
    <w:p w14:paraId="213B128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7241BD1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支出预算包括：社会保障和就业支出、卫生健康支出、自然资源海洋气象等支出、住房保障支出。</w:t>
      </w:r>
    </w:p>
    <w:p w14:paraId="5F013B6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二、关于托克逊县规划队单位2024年收入预算情况说明</w:t>
      </w:r>
    </w:p>
    <w:p w14:paraId="4D51DDD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托克逊县规划队单位收入预算144.25万元，其中：</w:t>
      </w:r>
    </w:p>
    <w:p w14:paraId="58B7D2F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一般公共预算141.75万元，占98.27%，比上年预算增加15.00万元，增长11.83%，主要原因是我单位工作量增加、规划综合业务经费增加；</w:t>
      </w:r>
    </w:p>
    <w:p w14:paraId="1F24925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590DDF5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043D724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4456FD8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584983D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1754318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单位资金2.50万元，占1.73%，比上年预算增加0.86万元，增长52.44%，主要原因是本年度增加工会经费导致预算较上年增加；</w:t>
      </w:r>
    </w:p>
    <w:p w14:paraId="13FD51D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三、关于托克逊县规划队单位2024年支出预算情况说明</w:t>
      </w:r>
    </w:p>
    <w:p w14:paraId="7838EB8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托克逊县规划队单位2024年支出预算144.25万元，其中：</w:t>
      </w:r>
    </w:p>
    <w:p w14:paraId="3AB1B9F8">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基本支出113.35万元，占78.58%，比上年预算增加1.60万元，增长1.43%，主要原因是因工作需求本年从乡镇调入一人，</w:t>
      </w:r>
      <w:r>
        <w:rPr>
          <w:rFonts w:hint="eastAsia" w:ascii="仿宋_GB2312" w:hAnsi="宋体" w:eastAsia="仿宋_GB2312" w:cs="宋体"/>
          <w:kern w:val="0"/>
          <w:sz w:val="32"/>
          <w:szCs w:val="32"/>
          <w:lang w:val="en-US" w:eastAsia="zh-CN"/>
        </w:rPr>
        <w:t>人员经费支出增加，</w:t>
      </w:r>
      <w:r>
        <w:rPr>
          <w:rFonts w:hint="eastAsia" w:ascii="仿宋_GB2312" w:hAnsi="宋体" w:eastAsia="仿宋_GB2312" w:cs="宋体"/>
          <w:kern w:val="0"/>
          <w:sz w:val="32"/>
          <w:szCs w:val="32"/>
        </w:rPr>
        <w:t>导致我单位本年基本支出预算较上年增长。</w:t>
      </w:r>
    </w:p>
    <w:p w14:paraId="4F38440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项目支出30.90万元，占21.42%，比上年预算增加14.26万元，增长85.70%，主要原因是我单位工作量增加、规划综合业务经费增加</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导致我单位本年项目支出预算较上年增长。</w:t>
      </w:r>
    </w:p>
    <w:p w14:paraId="3C96675B">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四、关于托克逊县规划队单位2024年财政拨款收支预算情况的总体说明</w:t>
      </w:r>
    </w:p>
    <w:p w14:paraId="7107EB5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2024年财政拨款收支总预算141.75万元。</w:t>
      </w:r>
    </w:p>
    <w:p w14:paraId="57DC6E47">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3E7F756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收入预算包括：一般公共预算拨款141.75万元。</w:t>
      </w:r>
    </w:p>
    <w:p w14:paraId="3AC8DC6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15.75万元，主要用于单位人员社保缴费支出;卫生健康支出4.88万元，主要用于单位人员医疗保险缴费支出;自然资源海洋气象等支出111.99万元，主要用于保障单位正常运行的人员经费、公用经费支出;住房保障支出9.13万元，主要用于单位人员住房公积金缴费支出。</w:t>
      </w:r>
    </w:p>
    <w:p w14:paraId="46BCDE7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五、关于托克逊县规划队单位2024年一般公共预算当年拨款情况说明</w:t>
      </w:r>
    </w:p>
    <w:p w14:paraId="56AE92A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023C14D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托克逊县规划队单位2024年一般公共预算拨款合计141.75万元，其中：</w:t>
      </w:r>
    </w:p>
    <w:p w14:paraId="55F73FB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基本支出113.35万元，比上年预算增加1.60万元，增长1.43%。主要原因是：因工作需求本年从乡镇调入人员一人，</w:t>
      </w:r>
      <w:r>
        <w:rPr>
          <w:rFonts w:hint="eastAsia" w:ascii="仿宋_GB2312" w:eastAsia="仿宋_GB2312"/>
          <w:sz w:val="32"/>
          <w:szCs w:val="32"/>
          <w:lang w:val="en-US" w:eastAsia="zh-CN"/>
        </w:rPr>
        <w:t>人员经费增加，</w:t>
      </w:r>
      <w:r>
        <w:rPr>
          <w:rFonts w:hint="eastAsia" w:ascii="仿宋_GB2312" w:eastAsia="仿宋_GB2312"/>
          <w:sz w:val="32"/>
          <w:szCs w:val="32"/>
        </w:rPr>
        <w:t>导致我单位本年基本支出预算较上年增长。</w:t>
      </w:r>
    </w:p>
    <w:p w14:paraId="0954F6C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项目支出28.40万元，比上年预算增加13.40万元，增长89.33%。主要原因是：</w:t>
      </w:r>
      <w:r>
        <w:rPr>
          <w:rFonts w:hint="eastAsia" w:ascii="仿宋_GB2312" w:hAnsi="宋体" w:eastAsia="仿宋_GB2312" w:cs="宋体"/>
          <w:kern w:val="0"/>
          <w:sz w:val="32"/>
          <w:szCs w:val="32"/>
        </w:rPr>
        <w:t>我单位工作量增加、规划综合业务经费增加</w:t>
      </w:r>
      <w:r>
        <w:rPr>
          <w:rFonts w:hint="eastAsia" w:ascii="仿宋_GB2312" w:eastAsia="仿宋_GB2312"/>
          <w:sz w:val="32"/>
          <w:szCs w:val="32"/>
        </w:rPr>
        <w:t>，导致我单位本年项目支出预算较上年增长。</w:t>
      </w:r>
    </w:p>
    <w:p w14:paraId="1B8BF4DB">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633D30C0">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1.社会保障和就业支出（类）15.75万元，占11.11%。</w:t>
      </w:r>
    </w:p>
    <w:p w14:paraId="3D84229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2.卫生健康支出（类）4.88万元，占3.44%。</w:t>
      </w:r>
    </w:p>
    <w:p w14:paraId="113104A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3.自然资源海洋气象等支出（类）111.99万元，占79.01%。</w:t>
      </w:r>
    </w:p>
    <w:p w14:paraId="208D55AA">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4.住房保障支出（类）9.13万元，占6.44%。</w:t>
      </w:r>
    </w:p>
    <w:p w14:paraId="691C150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756079B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事业单位离退休（项）：2024年预算数为4.25万元，比上年预算减少0.30万元，下降6.59%，主要原因是：2024年政策调整停止支付退休人员医疗部分，因此导致事业单位离退休支出预算较上年减少。</w:t>
      </w:r>
    </w:p>
    <w:p w14:paraId="1129AA0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11.50万元，比上年预算增加0.91万元，增长8.59%，主要原因是：因工作需求我单位从乡镇调入一人因此机关事业单位基本养老保险缴费支出预算较上年增加。</w:t>
      </w:r>
    </w:p>
    <w:p w14:paraId="066CE53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事业单位医疗（项）：2024年预算数为4.88万元，比上年预算增加0.38万元，增长8.44%，主要原因是：因工作需求我单位从乡镇调入一人，因此事业单位医疗预算较上年增加。</w:t>
      </w:r>
    </w:p>
    <w:p w14:paraId="1AA2A04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自然资源海洋气象等支出（类）自然资源事务（款）自然资源行业业务管理（项）：2024年预算数为28.40万元，比上年预算增加28.40万元，增长100.00%，主要原因是：本年增加我单位工作量增加、规划综合业务经费增加支出，因此预算较上年增加。</w:t>
      </w:r>
    </w:p>
    <w:p w14:paraId="6BEAFB0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自然资源海洋气象等支出（类）自然资源事务（款）事业运行（项）：2024年预算数为83.59万元，比上年预算增加5.12万元，增长6.52%，主要原因是：因工作需求我单位从乡镇调入人员一人，相应人员类支出增加，因此事业运行预算较上年增加。</w:t>
      </w:r>
    </w:p>
    <w:p w14:paraId="30AD7A2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2024年预算数为9.13万元，比上年预算增加0.79万元，增长9.47%，主要原因是：因工作需求我单位从乡镇调入人员一人，因此住房公积金支出预算较上年增加。</w:t>
      </w:r>
    </w:p>
    <w:p w14:paraId="0A34545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社会保障和就业支出（类）行政事业单位养老支出（款）机关事业单位职业年金缴费支出（项）：2024年预算数为0.00万元，比上年预算减少5.30万元，下降100.00%，主要原因是：职业年金由政府预算代列不在单位预算中体现，所以本单位职业年金同比上年减少。</w:t>
      </w:r>
    </w:p>
    <w:p w14:paraId="149407C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自然资源海洋气象等支出（类）自然资源事务（款）基础测绘与地理信息监管（项）：2024年预算数为0.00万元，比上年预算减少15.00万元，下降100.00%，主要原因是：基础测绘与地理信息监管款项调整至自然资源行业业务管理款项，因此预算较上年减少。</w:t>
      </w:r>
    </w:p>
    <w:p w14:paraId="0DFA973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六、关于托克逊县规划队单位2024年一般公共预算基本支出情况说明</w:t>
      </w:r>
    </w:p>
    <w:p w14:paraId="6188B90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托克逊县规划队单位2024年一般公共预算基本支出113.35万元，其中：</w:t>
      </w:r>
    </w:p>
    <w:p w14:paraId="552E3DE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人员经费106.77万元，主要包括：基本工资、津贴补贴、奖金、绩效工资、机关事业单位基本养老保险缴费、职工基本医疗保险缴费、其他社会保障缴费、住房公积金、退休费。</w:t>
      </w:r>
    </w:p>
    <w:p w14:paraId="6A094E8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公用经费6.58万元，主要包括：办公费、印刷费、邮电费、差旅费、培训费、劳务费、工会经费、其他商品和服务支出。</w:t>
      </w:r>
    </w:p>
    <w:p w14:paraId="0217B20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七、关于托克逊县规划队单位2024年一般公共预算项目支出情况说明</w:t>
      </w:r>
    </w:p>
    <w:p w14:paraId="62153D2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（一）项目名称：2024年规划综合业务经费</w:t>
      </w:r>
    </w:p>
    <w:p w14:paraId="53E3CE4B">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设立的政策依据：关于下达2024年部门预算的通知-托财预</w:t>
      </w:r>
      <w:r>
        <w:rPr>
          <w:rFonts w:hint="eastAsia" w:ascii="仿宋_GB2312" w:hAnsi="黑体" w:eastAsia="仿宋_GB2312"/>
          <w:sz w:val="32"/>
          <w:szCs w:val="32"/>
          <w:lang w:val="en-US" w:eastAsia="zh-CN"/>
        </w:rPr>
        <w:t>[</w:t>
      </w:r>
      <w:r>
        <w:rPr>
          <w:rFonts w:ascii="仿宋_GB2312" w:hAnsi="黑体" w:eastAsia="仿宋_GB2312"/>
          <w:sz w:val="32"/>
          <w:szCs w:val="32"/>
        </w:rPr>
        <w:t>2024</w:t>
      </w:r>
      <w:r>
        <w:rPr>
          <w:rFonts w:hint="eastAsia" w:ascii="仿宋_GB2312" w:hAnsi="黑体" w:eastAsia="仿宋_GB2312"/>
          <w:sz w:val="32"/>
          <w:szCs w:val="32"/>
          <w:lang w:val="en-US" w:eastAsia="zh-CN"/>
        </w:rPr>
        <w:t>]</w:t>
      </w:r>
      <w:r>
        <w:rPr>
          <w:rFonts w:ascii="仿宋_GB2312" w:hAnsi="黑体" w:eastAsia="仿宋_GB2312"/>
          <w:sz w:val="32"/>
          <w:szCs w:val="32"/>
        </w:rPr>
        <w:t>1号</w:t>
      </w:r>
      <w:r>
        <w:rPr>
          <w:rFonts w:hint="eastAsia" w:ascii="仿宋_GB2312" w:hAnsi="黑体" w:eastAsia="仿宋_GB2312"/>
          <w:sz w:val="32"/>
          <w:szCs w:val="32"/>
          <w:lang w:eastAsia="zh-CN"/>
        </w:rPr>
        <w:t>。</w:t>
      </w:r>
      <w:r>
        <w:rPr>
          <w:rFonts w:ascii="仿宋_GB2312" w:hAnsi="黑体" w:eastAsia="仿宋_GB2312"/>
          <w:sz w:val="32"/>
          <w:szCs w:val="32"/>
        </w:rPr>
        <w:t>预算安排规模：28.40万元</w:t>
      </w:r>
    </w:p>
    <w:p w14:paraId="656E048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项目承担单位：托克逊县规划队</w:t>
      </w:r>
    </w:p>
    <w:p w14:paraId="48B0EE2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资金分配情况：自然资源行业业务管理28.4</w:t>
      </w:r>
      <w:r>
        <w:rPr>
          <w:rFonts w:hint="eastAsia" w:ascii="仿宋_GB2312" w:hAnsi="黑体" w:eastAsia="仿宋_GB2312"/>
          <w:sz w:val="32"/>
          <w:szCs w:val="32"/>
          <w:lang w:val="en-US" w:eastAsia="zh-CN"/>
        </w:rPr>
        <w:t>0</w:t>
      </w:r>
      <w:r>
        <w:rPr>
          <w:rFonts w:ascii="仿宋_GB2312" w:hAnsi="黑体" w:eastAsia="仿宋_GB2312"/>
          <w:sz w:val="32"/>
          <w:szCs w:val="32"/>
        </w:rPr>
        <w:t>万元,其中20</w:t>
      </w:r>
      <w:r>
        <w:rPr>
          <w:rFonts w:hint="eastAsia" w:ascii="仿宋_GB2312" w:hAnsi="黑体" w:eastAsia="仿宋_GB2312"/>
          <w:sz w:val="32"/>
          <w:szCs w:val="32"/>
          <w:lang w:val="en-US" w:eastAsia="zh-CN"/>
        </w:rPr>
        <w:t>.00</w:t>
      </w:r>
      <w:r>
        <w:rPr>
          <w:rFonts w:ascii="仿宋_GB2312" w:hAnsi="黑体" w:eastAsia="仿宋_GB2312"/>
          <w:sz w:val="32"/>
          <w:szCs w:val="32"/>
        </w:rPr>
        <w:t>万规划综合业务经费,8.4</w:t>
      </w:r>
      <w:r>
        <w:rPr>
          <w:rFonts w:hint="eastAsia" w:ascii="仿宋_GB2312" w:hAnsi="黑体" w:eastAsia="仿宋_GB2312"/>
          <w:sz w:val="32"/>
          <w:szCs w:val="32"/>
          <w:lang w:val="en-US" w:eastAsia="zh-CN"/>
        </w:rPr>
        <w:t>0</w:t>
      </w:r>
      <w:r>
        <w:rPr>
          <w:rFonts w:ascii="仿宋_GB2312" w:hAnsi="黑体" w:eastAsia="仿宋_GB2312"/>
          <w:sz w:val="32"/>
          <w:szCs w:val="32"/>
        </w:rPr>
        <w:t>万聘用专业技术人员费用.</w:t>
      </w:r>
    </w:p>
    <w:p w14:paraId="46AE68ED">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2BFC1C7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八、关于托克逊县规划队单位2024年政府性基金预算拨款情况说明</w:t>
      </w:r>
    </w:p>
    <w:p w14:paraId="01DE0A2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托克逊县规划队2024年没有使用政府性基金预算拨款安排的支出，政府性基金预算支出情况表为空表。</w:t>
      </w:r>
    </w:p>
    <w:p w14:paraId="3E38681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九、关于托克逊县规划队单位2024年国有资本经营预算拨款情况说明</w:t>
      </w:r>
    </w:p>
    <w:p w14:paraId="14FDFFB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托克逊县规划队2024年没有使用国有资本经营预算拨款安排的支出，国有资本经营预算支出情况表为空表。</w:t>
      </w:r>
    </w:p>
    <w:p w14:paraId="6F48EE2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十、关于托克逊县规划队单位2024年财政拨款“三公”经费预算情况说明</w:t>
      </w:r>
    </w:p>
    <w:p w14:paraId="5BE4DE4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托克逊县规划队单位2024年财政拨款“三公”经费数为0.00万元，其中：因公出国（境）费0.00万元，公务用车购置费0.00万元，公务用车运行费0.00万元，公务接待费0.00万元。</w:t>
      </w:r>
    </w:p>
    <w:p w14:paraId="763025B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30244BE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十一、关于托克逊县规划队单位2024年上年结转结余预算情况说明</w:t>
      </w:r>
    </w:p>
    <w:p w14:paraId="7B80B62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托克逊县规划队单位2024年无上年结转结余预算的支出，结转结余预算支出情况表为空表。</w:t>
      </w:r>
    </w:p>
    <w:p w14:paraId="13D9033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075BF639">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6E019B8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托克逊县规划队单位2024年的事业单位运行经费财政拨款预算6.58万元，比上年预算减少1.47万元，下降18.26%。主要原因是我单位本年为贯彻落实政府过紧日子思想，压</w:t>
      </w:r>
      <w:r>
        <w:rPr>
          <w:rFonts w:hint="eastAsia" w:ascii="仿宋_GB2312" w:hAnsi="宋体" w:eastAsia="仿宋_GB2312" w:cs="宋体"/>
          <w:kern w:val="0"/>
          <w:sz w:val="32"/>
          <w:szCs w:val="32"/>
          <w:lang w:val="en-US" w:eastAsia="zh-CN"/>
        </w:rPr>
        <w:t>减</w:t>
      </w:r>
      <w:r>
        <w:rPr>
          <w:rFonts w:hint="eastAsia" w:ascii="仿宋_GB2312" w:hAnsi="宋体" w:eastAsia="仿宋_GB2312" w:cs="宋体"/>
          <w:kern w:val="0"/>
          <w:sz w:val="32"/>
          <w:szCs w:val="32"/>
        </w:rPr>
        <w:t>各项</w:t>
      </w:r>
      <w:r>
        <w:rPr>
          <w:rFonts w:hint="eastAsia" w:ascii="仿宋_GB2312" w:hAnsi="宋体" w:eastAsia="仿宋_GB2312" w:cs="宋体"/>
          <w:kern w:val="0"/>
          <w:sz w:val="32"/>
          <w:szCs w:val="32"/>
          <w:lang w:val="en-US" w:eastAsia="zh-CN"/>
        </w:rPr>
        <w:t>公用经费</w:t>
      </w:r>
      <w:r>
        <w:rPr>
          <w:rFonts w:hint="eastAsia" w:ascii="仿宋_GB2312" w:hAnsi="宋体" w:eastAsia="仿宋_GB2312" w:cs="宋体"/>
          <w:kern w:val="0"/>
          <w:sz w:val="32"/>
          <w:szCs w:val="32"/>
        </w:rPr>
        <w:t>支出，导致单位运行经费预算较上年减少。</w:t>
      </w:r>
    </w:p>
    <w:p w14:paraId="4EB7A9E9">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76FE27D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2024年，托克逊县规划队单位政府采购预算22.96万元，其中：政府采购货物预算22.96万元，政府采购工程预算0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0F4B0E91">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2024年，托克逊县规划队单位面向中小企业预留政府采购项目预算金额22.96万元，小微企业预留政府采购项目预算金额22.96万元。</w:t>
      </w:r>
    </w:p>
    <w:p w14:paraId="4D7A91A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7232068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截至2023年底，托克逊县规划队单位及下属各预算单位占用使用国有资产总体情况为：</w:t>
      </w:r>
    </w:p>
    <w:p w14:paraId="04328ED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229DACF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160031D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2084662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12500C1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23EB7B2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1BDF9F7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6CF5897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144.26</w:t>
      </w:r>
      <w:r>
        <w:rPr>
          <w:rFonts w:hint="eastAsia" w:ascii="仿宋_GB2312" w:hAnsi="宋体" w:eastAsia="仿宋_GB2312" w:cs="宋体"/>
          <w:kern w:val="0"/>
          <w:sz w:val="32"/>
          <w:szCs w:val="32"/>
        </w:rPr>
        <w:t>万元；当年财政拨款项目1个，涉及预算金额</w:t>
      </w:r>
      <w:r>
        <w:rPr>
          <w:rFonts w:ascii="仿宋_GB2312" w:hAnsi="宋体" w:eastAsia="仿宋_GB2312" w:cs="宋体"/>
          <w:kern w:val="0"/>
          <w:sz w:val="32"/>
          <w:szCs w:val="32"/>
        </w:rPr>
        <w:t>28.4</w:t>
      </w:r>
      <w:r>
        <w:rPr>
          <w:rFonts w:hint="eastAsia" w:ascii="仿宋_GB2312" w:hAnsi="宋体" w:eastAsia="仿宋_GB2312" w:cs="宋体"/>
          <w:kern w:val="0"/>
          <w:sz w:val="32"/>
          <w:szCs w:val="32"/>
        </w:rPr>
        <w:t>0万元；当年非财政拨款项目1个，涉及预算金额</w:t>
      </w:r>
      <w:r>
        <w:rPr>
          <w:rFonts w:ascii="仿宋_GB2312" w:hAnsi="宋体" w:eastAsia="仿宋_GB2312" w:cs="宋体"/>
          <w:kern w:val="0"/>
          <w:sz w:val="32"/>
          <w:szCs w:val="32"/>
        </w:rPr>
        <w:t>2.5</w:t>
      </w:r>
      <w:r>
        <w:rPr>
          <w:rFonts w:hint="eastAsia" w:ascii="仿宋_GB2312" w:hAnsi="宋体" w:eastAsia="仿宋_GB2312" w:cs="宋体"/>
          <w:kern w:val="0"/>
          <w:sz w:val="32"/>
          <w:szCs w:val="32"/>
        </w:rPr>
        <w:t>0万元。具体情况见下表：</w:t>
      </w:r>
    </w:p>
    <w:p w14:paraId="38BA1597">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060" w:type="dxa"/>
        <w:jc w:val="center"/>
        <w:tblLayout w:type="autofit"/>
        <w:tblCellMar>
          <w:top w:w="0" w:type="dxa"/>
          <w:left w:w="108" w:type="dxa"/>
          <w:bottom w:w="0" w:type="dxa"/>
          <w:right w:w="108" w:type="dxa"/>
        </w:tblCellMar>
      </w:tblPr>
      <w:tblGrid>
        <w:gridCol w:w="1113"/>
        <w:gridCol w:w="1408"/>
        <w:gridCol w:w="2669"/>
        <w:gridCol w:w="1398"/>
        <w:gridCol w:w="2156"/>
        <w:gridCol w:w="1316"/>
      </w:tblGrid>
      <w:tr w14:paraId="3C38F015">
        <w:tblPrEx>
          <w:tblCellMar>
            <w:top w:w="0" w:type="dxa"/>
            <w:left w:w="108" w:type="dxa"/>
            <w:bottom w:w="0" w:type="dxa"/>
            <w:right w:w="108" w:type="dxa"/>
          </w:tblCellMar>
        </w:tblPrEx>
        <w:trPr>
          <w:trHeight w:val="877" w:hRule="atLeast"/>
          <w:jc w:val="center"/>
        </w:trPr>
        <w:tc>
          <w:tcPr>
            <w:tcW w:w="10060" w:type="dxa"/>
            <w:gridSpan w:val="6"/>
            <w:tcBorders>
              <w:top w:val="nil"/>
              <w:left w:val="nil"/>
              <w:bottom w:val="nil"/>
              <w:right w:val="nil"/>
            </w:tcBorders>
            <w:shd w:val="clear" w:color="auto" w:fill="auto"/>
            <w:vAlign w:val="center"/>
          </w:tcPr>
          <w:p w14:paraId="5A099228">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31D51E75">
        <w:tblPrEx>
          <w:tblCellMar>
            <w:top w:w="0" w:type="dxa"/>
            <w:left w:w="108" w:type="dxa"/>
            <w:bottom w:w="0" w:type="dxa"/>
            <w:right w:w="108" w:type="dxa"/>
          </w:tblCellMar>
        </w:tblPrEx>
        <w:trPr>
          <w:trHeight w:val="489" w:hRule="atLeast"/>
          <w:jc w:val="center"/>
        </w:trPr>
        <w:tc>
          <w:tcPr>
            <w:tcW w:w="10060" w:type="dxa"/>
            <w:gridSpan w:val="6"/>
            <w:tcBorders>
              <w:top w:val="nil"/>
              <w:left w:val="nil"/>
              <w:bottom w:val="nil"/>
              <w:right w:val="nil"/>
            </w:tcBorders>
            <w:shd w:val="clear" w:color="auto" w:fill="auto"/>
            <w:vAlign w:val="center"/>
          </w:tcPr>
          <w:p w14:paraId="6F5F3084">
            <w:pPr>
              <w:widowControl/>
              <w:jc w:val="center"/>
              <w:rPr>
                <w:rFonts w:ascii="宋体" w:hAnsi="宋体" w:cs="宋体"/>
                <w:b/>
                <w:bCs/>
                <w:kern w:val="0"/>
                <w:sz w:val="24"/>
              </w:rPr>
            </w:pPr>
            <w:r>
              <w:rPr>
                <w:rFonts w:hint="eastAsia" w:ascii="宋体" w:hAnsi="宋体" w:cs="宋体"/>
                <w:color w:val="000000"/>
                <w:sz w:val="24"/>
              </w:rPr>
              <w:t>（2024年）</w:t>
            </w:r>
          </w:p>
        </w:tc>
      </w:tr>
      <w:tr w14:paraId="20EF1ED6">
        <w:tblPrEx>
          <w:tblCellMar>
            <w:top w:w="0" w:type="dxa"/>
            <w:left w:w="108" w:type="dxa"/>
            <w:bottom w:w="0" w:type="dxa"/>
            <w:right w:w="108" w:type="dxa"/>
          </w:tblCellMar>
        </w:tblPrEx>
        <w:trPr>
          <w:trHeight w:val="653" w:hRule="atLeast"/>
          <w:jc w:val="center"/>
        </w:trPr>
        <w:tc>
          <w:tcPr>
            <w:tcW w:w="2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FE3490">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539" w:type="dxa"/>
            <w:gridSpan w:val="4"/>
            <w:tcBorders>
              <w:top w:val="single" w:color="auto" w:sz="4" w:space="0"/>
              <w:left w:val="nil"/>
              <w:bottom w:val="single" w:color="auto" w:sz="4" w:space="0"/>
              <w:right w:val="single" w:color="auto" w:sz="4" w:space="0"/>
            </w:tcBorders>
            <w:shd w:val="clear" w:color="auto" w:fill="auto"/>
            <w:vAlign w:val="center"/>
          </w:tcPr>
          <w:p w14:paraId="4E334BC8">
            <w:pPr>
              <w:widowControl/>
              <w:jc w:val="center"/>
              <w:rPr>
                <w:rFonts w:ascii="宋体" w:hAnsi="宋体" w:cs="宋体"/>
                <w:kern w:val="0"/>
                <w:sz w:val="18"/>
                <w:szCs w:val="18"/>
              </w:rPr>
            </w:pPr>
            <w:r>
              <w:rPr>
                <w:rFonts w:hint="eastAsia" w:ascii="宋体" w:hAnsi="宋体" w:cs="宋体"/>
                <w:kern w:val="0"/>
                <w:sz w:val="18"/>
                <w:szCs w:val="18"/>
              </w:rPr>
              <w:t>托克逊县规划队</w:t>
            </w:r>
          </w:p>
        </w:tc>
      </w:tr>
      <w:tr w14:paraId="65F4F100">
        <w:tblPrEx>
          <w:tblCellMar>
            <w:top w:w="0" w:type="dxa"/>
            <w:left w:w="108" w:type="dxa"/>
            <w:bottom w:w="0" w:type="dxa"/>
            <w:right w:w="108" w:type="dxa"/>
          </w:tblCellMar>
        </w:tblPrEx>
        <w:trPr>
          <w:trHeight w:val="653" w:hRule="atLeast"/>
          <w:jc w:val="center"/>
        </w:trPr>
        <w:tc>
          <w:tcPr>
            <w:tcW w:w="252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07EAFCB">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067" w:type="dxa"/>
            <w:gridSpan w:val="2"/>
            <w:tcBorders>
              <w:top w:val="single" w:color="auto" w:sz="4" w:space="0"/>
              <w:left w:val="nil"/>
              <w:bottom w:val="single" w:color="auto" w:sz="4" w:space="0"/>
              <w:right w:val="single" w:color="000000" w:sz="4" w:space="0"/>
            </w:tcBorders>
            <w:shd w:val="clear" w:color="auto" w:fill="auto"/>
            <w:vAlign w:val="center"/>
          </w:tcPr>
          <w:p w14:paraId="672AAD20">
            <w:pPr>
              <w:widowControl/>
              <w:jc w:val="center"/>
              <w:rPr>
                <w:rFonts w:ascii="宋体" w:hAnsi="宋体" w:cs="宋体"/>
                <w:kern w:val="0"/>
                <w:sz w:val="18"/>
                <w:szCs w:val="18"/>
              </w:rPr>
            </w:pPr>
            <w:r>
              <w:rPr>
                <w:rFonts w:hint="eastAsia" w:ascii="宋体" w:hAnsi="宋体" w:cs="宋体"/>
                <w:kern w:val="0"/>
                <w:sz w:val="18"/>
                <w:szCs w:val="18"/>
              </w:rPr>
              <w:t>阿曼古丽·巴拉提</w:t>
            </w:r>
          </w:p>
        </w:tc>
        <w:tc>
          <w:tcPr>
            <w:tcW w:w="2156" w:type="dxa"/>
            <w:tcBorders>
              <w:top w:val="nil"/>
              <w:left w:val="nil"/>
              <w:bottom w:val="single" w:color="auto" w:sz="4" w:space="0"/>
              <w:right w:val="single" w:color="auto" w:sz="4" w:space="0"/>
            </w:tcBorders>
            <w:shd w:val="clear" w:color="auto" w:fill="auto"/>
            <w:vAlign w:val="center"/>
          </w:tcPr>
          <w:p w14:paraId="6B408F2C">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26C17011">
            <w:pPr>
              <w:widowControl/>
              <w:jc w:val="center"/>
              <w:rPr>
                <w:rFonts w:ascii="宋体" w:hAnsi="宋体" w:cs="宋体"/>
                <w:kern w:val="0"/>
                <w:sz w:val="18"/>
                <w:szCs w:val="18"/>
              </w:rPr>
            </w:pPr>
            <w:r>
              <w:rPr>
                <w:rFonts w:hint="eastAsia" w:ascii="宋体" w:hAnsi="宋体" w:cs="宋体"/>
                <w:kern w:val="0"/>
                <w:sz w:val="18"/>
                <w:szCs w:val="18"/>
              </w:rPr>
              <w:t>13899306913</w:t>
            </w:r>
          </w:p>
        </w:tc>
      </w:tr>
      <w:tr w14:paraId="45330583">
        <w:tblPrEx>
          <w:tblCellMar>
            <w:top w:w="0" w:type="dxa"/>
            <w:left w:w="108" w:type="dxa"/>
            <w:bottom w:w="0" w:type="dxa"/>
            <w:right w:w="108" w:type="dxa"/>
          </w:tblCellMar>
        </w:tblPrEx>
        <w:trPr>
          <w:trHeight w:val="4102" w:hRule="atLeast"/>
          <w:jc w:val="center"/>
        </w:trPr>
        <w:tc>
          <w:tcPr>
            <w:tcW w:w="2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CE6904">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539" w:type="dxa"/>
            <w:gridSpan w:val="4"/>
            <w:tcBorders>
              <w:top w:val="single" w:color="auto" w:sz="4" w:space="0"/>
              <w:left w:val="nil"/>
              <w:bottom w:val="single" w:color="auto" w:sz="4" w:space="0"/>
              <w:right w:val="single" w:color="auto" w:sz="4" w:space="0"/>
            </w:tcBorders>
            <w:shd w:val="clear" w:color="auto" w:fill="auto"/>
            <w:vAlign w:val="center"/>
          </w:tcPr>
          <w:p w14:paraId="099F7408">
            <w:pPr>
              <w:widowControl/>
              <w:jc w:val="left"/>
              <w:rPr>
                <w:rFonts w:ascii="宋体" w:hAnsi="宋体" w:cs="宋体"/>
                <w:kern w:val="0"/>
                <w:sz w:val="18"/>
                <w:szCs w:val="18"/>
              </w:rPr>
            </w:pPr>
            <w:r>
              <w:rPr>
                <w:rFonts w:hint="eastAsia" w:ascii="宋体" w:hAnsi="宋体" w:cs="宋体"/>
                <w:kern w:val="0"/>
                <w:sz w:val="18"/>
                <w:szCs w:val="18"/>
              </w:rPr>
              <w:t>目标1：严格落实政治思想学习与业务理论学习教育方案，扎实组织开展习近平新时代中国特色社会主义思想</w:t>
            </w:r>
            <w:r>
              <w:rPr>
                <w:rFonts w:hint="eastAsia" w:ascii="宋体" w:hAnsi="宋体" w:cs="宋体"/>
                <w:kern w:val="0"/>
                <w:sz w:val="18"/>
                <w:szCs w:val="18"/>
                <w:lang w:eastAsia="zh-CN"/>
              </w:rPr>
              <w:t>和党的二十大精神</w:t>
            </w:r>
            <w:bookmarkStart w:id="0" w:name="_GoBack"/>
            <w:bookmarkEnd w:id="0"/>
            <w:r>
              <w:rPr>
                <w:rFonts w:hint="eastAsia" w:ascii="宋体" w:hAnsi="宋体" w:cs="宋体"/>
                <w:kern w:val="0"/>
                <w:sz w:val="18"/>
                <w:szCs w:val="18"/>
              </w:rPr>
              <w:t>、法治思想、</w:t>
            </w:r>
            <w:r>
              <w:rPr>
                <w:rFonts w:hint="eastAsia" w:ascii="宋体" w:hAnsi="宋体" w:cs="宋体"/>
                <w:kern w:val="0"/>
                <w:sz w:val="18"/>
                <w:szCs w:val="18"/>
                <w:lang w:eastAsia="zh-CN"/>
              </w:rPr>
              <w:t>习近平</w:t>
            </w:r>
            <w:r>
              <w:rPr>
                <w:rFonts w:hint="eastAsia" w:ascii="宋体" w:hAnsi="宋体" w:cs="宋体"/>
                <w:kern w:val="0"/>
                <w:sz w:val="18"/>
                <w:szCs w:val="18"/>
              </w:rPr>
              <w:t>生态文明思想、安全生产重要论述，通过学习教育，提升干部职工政治理论水平和思想觉悟，不断增强</w:t>
            </w:r>
            <w:r>
              <w:rPr>
                <w:rFonts w:hint="eastAsia" w:ascii="宋体" w:hAnsi="宋体" w:cs="宋体"/>
                <w:kern w:val="0"/>
                <w:sz w:val="18"/>
                <w:szCs w:val="18"/>
                <w:lang w:eastAsia="zh-CN"/>
              </w:rPr>
              <w:t>政治判断力、政治领悟力、政治执行力</w:t>
            </w:r>
            <w:r>
              <w:rPr>
                <w:rFonts w:hint="eastAsia" w:ascii="宋体" w:hAnsi="宋体" w:cs="宋体"/>
                <w:kern w:val="0"/>
                <w:sz w:val="18"/>
                <w:szCs w:val="18"/>
              </w:rPr>
              <w:t>；                                                                    目标2:2024年我单位根据县委县政府的政治任务和上级局机关的交代的任务，开展设施农业用地、非法用地图斑处理、建筑行业的勘测、</w:t>
            </w:r>
            <w:r>
              <w:rPr>
                <w:rFonts w:hint="eastAsia" w:ascii="宋体" w:hAnsi="宋体" w:cs="宋体"/>
                <w:kern w:val="0"/>
                <w:sz w:val="18"/>
                <w:szCs w:val="18"/>
                <w:lang w:eastAsia="zh-CN"/>
              </w:rPr>
              <w:t>矿山企业</w:t>
            </w:r>
            <w:r>
              <w:rPr>
                <w:rFonts w:hint="eastAsia" w:ascii="宋体" w:hAnsi="宋体" w:cs="宋体"/>
                <w:kern w:val="0"/>
                <w:sz w:val="18"/>
                <w:szCs w:val="18"/>
              </w:rPr>
              <w:t>的勘测定界</w:t>
            </w:r>
            <w:r>
              <w:rPr>
                <w:rFonts w:hint="eastAsia" w:ascii="宋体" w:hAnsi="宋体" w:cs="宋体"/>
                <w:kern w:val="0"/>
                <w:sz w:val="18"/>
                <w:szCs w:val="18"/>
                <w:lang w:eastAsia="zh-CN"/>
              </w:rPr>
              <w:t>以及</w:t>
            </w:r>
            <w:r>
              <w:rPr>
                <w:rFonts w:hint="eastAsia" w:ascii="宋体" w:hAnsi="宋体" w:cs="宋体"/>
                <w:kern w:val="0"/>
                <w:sz w:val="18"/>
                <w:szCs w:val="18"/>
              </w:rPr>
              <w:t>供地报批手续等工作。做好基本农田，耕地保护等相关工作的制图工作。                                                                        目标3:积极主动向托克逊县自然资源局党组汇报沟通，通过招录，调入、培训培养等方式，改善干部队伍现状。通过加强干部职工的测绘技术培训，用“走出去，引进来”的方法去学习先进的测绘技术，努力掌握无人机测绘等先进的测绘技术，进一步提高队伍整体活力，增强综合能力。</w:t>
            </w:r>
            <w:r>
              <w:rPr>
                <w:rFonts w:hint="eastAsia" w:ascii="宋体" w:hAnsi="宋体" w:cs="宋体"/>
                <w:kern w:val="0"/>
                <w:sz w:val="18"/>
                <w:szCs w:val="18"/>
              </w:rPr>
              <w:br w:type="textWrapping"/>
            </w:r>
            <w:r>
              <w:rPr>
                <w:rFonts w:hint="eastAsia" w:ascii="宋体" w:hAnsi="宋体" w:cs="宋体"/>
                <w:kern w:val="0"/>
                <w:sz w:val="18"/>
                <w:szCs w:val="18"/>
              </w:rPr>
              <w:t>目标4：设立质量监督管理领导小组，由队长担任组长，开展质量监督管理工作，制定测绘技术管理制度、质量检查管理制度，定期组织学习，按照制度要求开展生产工作，落实三查制度，做到测绘产品交付合格率达到100%、测绘合同履约率达到100%、测绘服务满意率达到100%。同时落实干部职工的项目考核和季度考核制度。</w:t>
            </w:r>
          </w:p>
        </w:tc>
      </w:tr>
      <w:tr w14:paraId="17FBD3CB">
        <w:tblPrEx>
          <w:tblCellMar>
            <w:top w:w="0" w:type="dxa"/>
            <w:left w:w="108" w:type="dxa"/>
            <w:bottom w:w="0" w:type="dxa"/>
            <w:right w:w="108" w:type="dxa"/>
          </w:tblCellMar>
        </w:tblPrEx>
        <w:trPr>
          <w:trHeight w:val="612" w:hRule="atLeast"/>
          <w:jc w:val="center"/>
        </w:trPr>
        <w:tc>
          <w:tcPr>
            <w:tcW w:w="252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67572E">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067" w:type="dxa"/>
            <w:gridSpan w:val="2"/>
            <w:tcBorders>
              <w:top w:val="single" w:color="auto" w:sz="4" w:space="0"/>
              <w:left w:val="nil"/>
              <w:bottom w:val="single" w:color="auto" w:sz="4" w:space="0"/>
              <w:right w:val="single" w:color="auto" w:sz="4" w:space="0"/>
            </w:tcBorders>
            <w:shd w:val="clear" w:color="auto" w:fill="auto"/>
            <w:vAlign w:val="center"/>
          </w:tcPr>
          <w:p w14:paraId="0488671E">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472" w:type="dxa"/>
            <w:gridSpan w:val="2"/>
            <w:tcBorders>
              <w:top w:val="single" w:color="auto" w:sz="4" w:space="0"/>
              <w:left w:val="nil"/>
              <w:bottom w:val="single" w:color="auto" w:sz="4" w:space="0"/>
              <w:right w:val="single" w:color="auto" w:sz="4" w:space="0"/>
            </w:tcBorders>
            <w:shd w:val="clear" w:color="auto" w:fill="auto"/>
            <w:vAlign w:val="center"/>
          </w:tcPr>
          <w:p w14:paraId="7FE8907C">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4798FACB">
        <w:tblPrEx>
          <w:tblCellMar>
            <w:top w:w="0" w:type="dxa"/>
            <w:left w:w="108" w:type="dxa"/>
            <w:bottom w:w="0" w:type="dxa"/>
            <w:right w:w="108" w:type="dxa"/>
          </w:tblCellMar>
        </w:tblPrEx>
        <w:trPr>
          <w:trHeight w:val="448" w:hRule="atLeast"/>
          <w:jc w:val="center"/>
        </w:trPr>
        <w:tc>
          <w:tcPr>
            <w:tcW w:w="2521" w:type="dxa"/>
            <w:gridSpan w:val="2"/>
            <w:vMerge w:val="continue"/>
            <w:tcBorders>
              <w:top w:val="single" w:color="auto" w:sz="4" w:space="0"/>
              <w:left w:val="single" w:color="auto" w:sz="4" w:space="0"/>
              <w:bottom w:val="single" w:color="auto" w:sz="4" w:space="0"/>
              <w:right w:val="single" w:color="auto" w:sz="4" w:space="0"/>
            </w:tcBorders>
            <w:vAlign w:val="center"/>
          </w:tcPr>
          <w:p w14:paraId="32F8D835">
            <w:pPr>
              <w:widowControl/>
              <w:jc w:val="center"/>
              <w:rPr>
                <w:rFonts w:ascii="宋体" w:hAnsi="宋体" w:cs="宋体"/>
                <w:b/>
                <w:bCs/>
                <w:kern w:val="0"/>
                <w:sz w:val="20"/>
                <w:szCs w:val="20"/>
              </w:rPr>
            </w:pPr>
          </w:p>
        </w:tc>
        <w:tc>
          <w:tcPr>
            <w:tcW w:w="2669" w:type="dxa"/>
            <w:vMerge w:val="restart"/>
            <w:tcBorders>
              <w:top w:val="nil"/>
              <w:left w:val="single" w:color="auto" w:sz="4" w:space="0"/>
              <w:bottom w:val="single" w:color="000000" w:sz="4" w:space="0"/>
              <w:right w:val="single" w:color="auto" w:sz="4" w:space="0"/>
            </w:tcBorders>
            <w:shd w:val="clear" w:color="auto" w:fill="auto"/>
            <w:vAlign w:val="center"/>
          </w:tcPr>
          <w:p w14:paraId="0F8B2B58">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98" w:type="dxa"/>
            <w:tcBorders>
              <w:top w:val="nil"/>
              <w:left w:val="nil"/>
              <w:bottom w:val="single" w:color="auto" w:sz="4" w:space="0"/>
              <w:right w:val="single" w:color="auto" w:sz="4" w:space="0"/>
            </w:tcBorders>
            <w:shd w:val="clear" w:color="auto" w:fill="auto"/>
            <w:vAlign w:val="center"/>
          </w:tcPr>
          <w:p w14:paraId="690A8A62">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472" w:type="dxa"/>
            <w:gridSpan w:val="2"/>
            <w:tcBorders>
              <w:top w:val="single" w:color="auto" w:sz="4" w:space="0"/>
              <w:left w:val="nil"/>
              <w:bottom w:val="single" w:color="auto" w:sz="4" w:space="0"/>
              <w:right w:val="single" w:color="000000" w:sz="4" w:space="0"/>
            </w:tcBorders>
            <w:shd w:val="clear" w:color="auto" w:fill="auto"/>
            <w:vAlign w:val="center"/>
          </w:tcPr>
          <w:p w14:paraId="546BD360">
            <w:pPr>
              <w:widowControl/>
              <w:jc w:val="center"/>
              <w:rPr>
                <w:rFonts w:ascii="宋体" w:hAnsi="宋体" w:cs="宋体"/>
                <w:kern w:val="0"/>
                <w:sz w:val="18"/>
                <w:szCs w:val="18"/>
              </w:rPr>
            </w:pPr>
            <w:r>
              <w:rPr>
                <w:rFonts w:hint="eastAsia" w:ascii="宋体" w:hAnsi="宋体" w:cs="宋体"/>
                <w:kern w:val="0"/>
                <w:sz w:val="18"/>
                <w:szCs w:val="18"/>
              </w:rPr>
              <w:t>0.00</w:t>
            </w:r>
          </w:p>
        </w:tc>
      </w:tr>
      <w:tr w14:paraId="458BA89B">
        <w:tblPrEx>
          <w:tblCellMar>
            <w:top w:w="0" w:type="dxa"/>
            <w:left w:w="108" w:type="dxa"/>
            <w:bottom w:w="0" w:type="dxa"/>
            <w:right w:w="108" w:type="dxa"/>
          </w:tblCellMar>
        </w:tblPrEx>
        <w:trPr>
          <w:trHeight w:val="489" w:hRule="atLeast"/>
          <w:jc w:val="center"/>
        </w:trPr>
        <w:tc>
          <w:tcPr>
            <w:tcW w:w="2521" w:type="dxa"/>
            <w:gridSpan w:val="2"/>
            <w:vMerge w:val="continue"/>
            <w:tcBorders>
              <w:top w:val="single" w:color="auto" w:sz="4" w:space="0"/>
              <w:left w:val="single" w:color="auto" w:sz="4" w:space="0"/>
              <w:bottom w:val="single" w:color="auto" w:sz="4" w:space="0"/>
              <w:right w:val="single" w:color="auto" w:sz="4" w:space="0"/>
            </w:tcBorders>
            <w:vAlign w:val="center"/>
          </w:tcPr>
          <w:p w14:paraId="52DA0D52">
            <w:pPr>
              <w:widowControl/>
              <w:jc w:val="center"/>
              <w:rPr>
                <w:rFonts w:ascii="宋体" w:hAnsi="宋体" w:cs="宋体"/>
                <w:b/>
                <w:bCs/>
                <w:kern w:val="0"/>
                <w:sz w:val="20"/>
                <w:szCs w:val="20"/>
              </w:rPr>
            </w:pPr>
          </w:p>
        </w:tc>
        <w:tc>
          <w:tcPr>
            <w:tcW w:w="2669" w:type="dxa"/>
            <w:vMerge w:val="continue"/>
            <w:tcBorders>
              <w:top w:val="nil"/>
              <w:left w:val="single" w:color="auto" w:sz="4" w:space="0"/>
              <w:bottom w:val="single" w:color="000000" w:sz="4" w:space="0"/>
              <w:right w:val="single" w:color="auto" w:sz="4" w:space="0"/>
            </w:tcBorders>
            <w:vAlign w:val="center"/>
          </w:tcPr>
          <w:p w14:paraId="123DD8E3">
            <w:pPr>
              <w:widowControl/>
              <w:jc w:val="center"/>
              <w:rPr>
                <w:rFonts w:ascii="宋体" w:hAnsi="宋体" w:cs="宋体"/>
                <w:kern w:val="0"/>
                <w:sz w:val="18"/>
                <w:szCs w:val="18"/>
              </w:rPr>
            </w:pPr>
          </w:p>
        </w:tc>
        <w:tc>
          <w:tcPr>
            <w:tcW w:w="1398" w:type="dxa"/>
            <w:tcBorders>
              <w:top w:val="nil"/>
              <w:left w:val="nil"/>
              <w:bottom w:val="single" w:color="auto" w:sz="4" w:space="0"/>
              <w:right w:val="single" w:color="auto" w:sz="4" w:space="0"/>
            </w:tcBorders>
            <w:shd w:val="clear" w:color="auto" w:fill="auto"/>
            <w:vAlign w:val="center"/>
          </w:tcPr>
          <w:p w14:paraId="69B624A0">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472" w:type="dxa"/>
            <w:gridSpan w:val="2"/>
            <w:tcBorders>
              <w:top w:val="single" w:color="auto" w:sz="4" w:space="0"/>
              <w:left w:val="nil"/>
              <w:bottom w:val="single" w:color="auto" w:sz="4" w:space="0"/>
              <w:right w:val="single" w:color="000000" w:sz="4" w:space="0"/>
            </w:tcBorders>
            <w:shd w:val="clear" w:color="auto" w:fill="auto"/>
            <w:vAlign w:val="center"/>
          </w:tcPr>
          <w:p w14:paraId="0BA7F5C1">
            <w:pPr>
              <w:widowControl/>
              <w:jc w:val="center"/>
              <w:rPr>
                <w:rFonts w:ascii="宋体" w:hAnsi="宋体" w:cs="宋体"/>
                <w:kern w:val="0"/>
                <w:sz w:val="18"/>
                <w:szCs w:val="18"/>
              </w:rPr>
            </w:pPr>
            <w:r>
              <w:rPr>
                <w:rFonts w:hint="eastAsia" w:ascii="宋体" w:hAnsi="宋体" w:cs="宋体"/>
                <w:kern w:val="0"/>
                <w:sz w:val="18"/>
                <w:szCs w:val="18"/>
              </w:rPr>
              <w:t>141.76</w:t>
            </w:r>
          </w:p>
        </w:tc>
      </w:tr>
      <w:tr w14:paraId="09EE7BCA">
        <w:tblPrEx>
          <w:tblCellMar>
            <w:top w:w="0" w:type="dxa"/>
            <w:left w:w="108" w:type="dxa"/>
            <w:bottom w:w="0" w:type="dxa"/>
            <w:right w:w="108" w:type="dxa"/>
          </w:tblCellMar>
        </w:tblPrEx>
        <w:trPr>
          <w:trHeight w:val="489" w:hRule="atLeast"/>
          <w:jc w:val="center"/>
        </w:trPr>
        <w:tc>
          <w:tcPr>
            <w:tcW w:w="2521" w:type="dxa"/>
            <w:gridSpan w:val="2"/>
            <w:vMerge w:val="continue"/>
            <w:tcBorders>
              <w:top w:val="single" w:color="auto" w:sz="4" w:space="0"/>
              <w:left w:val="single" w:color="auto" w:sz="4" w:space="0"/>
              <w:bottom w:val="single" w:color="auto" w:sz="4" w:space="0"/>
              <w:right w:val="single" w:color="auto" w:sz="4" w:space="0"/>
            </w:tcBorders>
            <w:vAlign w:val="center"/>
          </w:tcPr>
          <w:p w14:paraId="19D024B1">
            <w:pPr>
              <w:widowControl/>
              <w:jc w:val="center"/>
              <w:rPr>
                <w:rFonts w:ascii="宋体" w:hAnsi="宋体" w:cs="宋体"/>
                <w:b/>
                <w:bCs/>
                <w:kern w:val="0"/>
                <w:sz w:val="20"/>
                <w:szCs w:val="20"/>
              </w:rPr>
            </w:pPr>
          </w:p>
        </w:tc>
        <w:tc>
          <w:tcPr>
            <w:tcW w:w="2669" w:type="dxa"/>
            <w:tcBorders>
              <w:top w:val="nil"/>
              <w:left w:val="nil"/>
              <w:bottom w:val="single" w:color="auto" w:sz="4" w:space="0"/>
              <w:right w:val="single" w:color="auto" w:sz="4" w:space="0"/>
            </w:tcBorders>
            <w:shd w:val="clear" w:color="auto" w:fill="auto"/>
            <w:vAlign w:val="center"/>
          </w:tcPr>
          <w:p w14:paraId="611C60BB">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98" w:type="dxa"/>
            <w:tcBorders>
              <w:top w:val="nil"/>
              <w:left w:val="nil"/>
              <w:bottom w:val="single" w:color="auto" w:sz="4" w:space="0"/>
              <w:right w:val="single" w:color="auto" w:sz="4" w:space="0"/>
            </w:tcBorders>
            <w:shd w:val="clear" w:color="auto" w:fill="auto"/>
            <w:vAlign w:val="center"/>
          </w:tcPr>
          <w:p w14:paraId="18B7DC40">
            <w:pPr>
              <w:widowControl/>
              <w:jc w:val="center"/>
              <w:rPr>
                <w:rFonts w:ascii="宋体" w:hAnsi="宋体" w:cs="宋体"/>
                <w:kern w:val="0"/>
                <w:sz w:val="18"/>
                <w:szCs w:val="18"/>
              </w:rPr>
            </w:pPr>
            <w:r>
              <w:rPr>
                <w:rFonts w:hint="eastAsia" w:ascii="宋体" w:hAnsi="宋体" w:cs="宋体"/>
                <w:kern w:val="0"/>
                <w:sz w:val="18"/>
                <w:szCs w:val="18"/>
              </w:rPr>
              <w:t>其他</w:t>
            </w:r>
          </w:p>
        </w:tc>
        <w:tc>
          <w:tcPr>
            <w:tcW w:w="3472" w:type="dxa"/>
            <w:gridSpan w:val="2"/>
            <w:tcBorders>
              <w:top w:val="single" w:color="auto" w:sz="4" w:space="0"/>
              <w:left w:val="nil"/>
              <w:bottom w:val="single" w:color="auto" w:sz="4" w:space="0"/>
              <w:right w:val="single" w:color="000000" w:sz="4" w:space="0"/>
            </w:tcBorders>
            <w:shd w:val="clear" w:color="auto" w:fill="auto"/>
            <w:vAlign w:val="center"/>
          </w:tcPr>
          <w:p w14:paraId="60892F75">
            <w:pPr>
              <w:widowControl/>
              <w:jc w:val="center"/>
              <w:rPr>
                <w:rFonts w:ascii="宋体" w:hAnsi="宋体" w:cs="宋体"/>
                <w:kern w:val="0"/>
                <w:sz w:val="18"/>
                <w:szCs w:val="18"/>
              </w:rPr>
            </w:pPr>
            <w:r>
              <w:rPr>
                <w:rFonts w:hint="eastAsia" w:ascii="宋体" w:hAnsi="宋体" w:cs="宋体"/>
                <w:kern w:val="0"/>
                <w:sz w:val="18"/>
                <w:szCs w:val="18"/>
              </w:rPr>
              <w:t>2.50</w:t>
            </w:r>
          </w:p>
        </w:tc>
      </w:tr>
      <w:tr w14:paraId="42986D29">
        <w:tblPrEx>
          <w:tblCellMar>
            <w:top w:w="0" w:type="dxa"/>
            <w:left w:w="108" w:type="dxa"/>
            <w:bottom w:w="0" w:type="dxa"/>
            <w:right w:w="108" w:type="dxa"/>
          </w:tblCellMar>
        </w:tblPrEx>
        <w:trPr>
          <w:trHeight w:val="551" w:hRule="atLeast"/>
          <w:jc w:val="center"/>
        </w:trPr>
        <w:tc>
          <w:tcPr>
            <w:tcW w:w="1113" w:type="dxa"/>
            <w:tcBorders>
              <w:top w:val="nil"/>
              <w:left w:val="single" w:color="auto" w:sz="4" w:space="0"/>
              <w:bottom w:val="single" w:color="auto" w:sz="4" w:space="0"/>
              <w:right w:val="single" w:color="auto" w:sz="4" w:space="0"/>
            </w:tcBorders>
            <w:shd w:val="clear" w:color="auto" w:fill="auto"/>
            <w:vAlign w:val="center"/>
          </w:tcPr>
          <w:p w14:paraId="1D0FB785">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08" w:type="dxa"/>
            <w:tcBorders>
              <w:top w:val="nil"/>
              <w:left w:val="nil"/>
              <w:bottom w:val="single" w:color="auto" w:sz="4" w:space="0"/>
              <w:right w:val="single" w:color="auto" w:sz="4" w:space="0"/>
            </w:tcBorders>
            <w:shd w:val="clear" w:color="auto" w:fill="auto"/>
            <w:vAlign w:val="center"/>
          </w:tcPr>
          <w:p w14:paraId="7F003990">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69" w:type="dxa"/>
            <w:tcBorders>
              <w:top w:val="nil"/>
              <w:left w:val="nil"/>
              <w:bottom w:val="single" w:color="auto" w:sz="4" w:space="0"/>
              <w:right w:val="single" w:color="auto" w:sz="4" w:space="0"/>
            </w:tcBorders>
            <w:shd w:val="clear" w:color="auto" w:fill="auto"/>
            <w:vAlign w:val="center"/>
          </w:tcPr>
          <w:p w14:paraId="46AD37C2">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98" w:type="dxa"/>
            <w:tcBorders>
              <w:top w:val="nil"/>
              <w:left w:val="nil"/>
              <w:bottom w:val="single" w:color="auto" w:sz="4" w:space="0"/>
              <w:right w:val="single" w:color="auto" w:sz="4" w:space="0"/>
            </w:tcBorders>
            <w:shd w:val="clear" w:color="auto" w:fill="auto"/>
            <w:vAlign w:val="center"/>
          </w:tcPr>
          <w:p w14:paraId="7E40DD6C">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56" w:type="dxa"/>
            <w:tcBorders>
              <w:top w:val="nil"/>
              <w:left w:val="nil"/>
              <w:bottom w:val="single" w:color="auto" w:sz="4" w:space="0"/>
              <w:right w:val="single" w:color="auto" w:sz="4" w:space="0"/>
            </w:tcBorders>
            <w:shd w:val="clear" w:color="auto" w:fill="auto"/>
            <w:vAlign w:val="center"/>
          </w:tcPr>
          <w:p w14:paraId="197B712C">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2FB15F0E">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7A2BF4D7">
        <w:tblPrEx>
          <w:tblCellMar>
            <w:top w:w="0" w:type="dxa"/>
            <w:left w:w="108" w:type="dxa"/>
            <w:bottom w:w="0" w:type="dxa"/>
            <w:right w:w="108" w:type="dxa"/>
          </w:tblCellMar>
        </w:tblPrEx>
        <w:trPr>
          <w:trHeight w:val="489" w:hRule="atLeast"/>
          <w:jc w:val="center"/>
        </w:trPr>
        <w:tc>
          <w:tcPr>
            <w:tcW w:w="1113" w:type="dxa"/>
            <w:vMerge w:val="restart"/>
            <w:tcBorders>
              <w:top w:val="nil"/>
              <w:left w:val="single" w:color="auto" w:sz="4" w:space="0"/>
              <w:bottom w:val="single" w:color="auto" w:sz="4" w:space="0"/>
              <w:right w:val="single" w:color="auto" w:sz="4" w:space="0"/>
            </w:tcBorders>
            <w:shd w:val="clear" w:color="auto" w:fill="auto"/>
            <w:vAlign w:val="center"/>
          </w:tcPr>
          <w:p w14:paraId="6CA085E6">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08" w:type="dxa"/>
            <w:tcBorders>
              <w:top w:val="nil"/>
              <w:left w:val="nil"/>
              <w:bottom w:val="single" w:color="auto" w:sz="4" w:space="0"/>
              <w:right w:val="single" w:color="auto" w:sz="4" w:space="0"/>
            </w:tcBorders>
            <w:shd w:val="clear" w:color="auto" w:fill="auto"/>
            <w:vAlign w:val="center"/>
          </w:tcPr>
          <w:p w14:paraId="653DB7BF">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69" w:type="dxa"/>
            <w:tcBorders>
              <w:top w:val="nil"/>
              <w:left w:val="nil"/>
              <w:bottom w:val="single" w:color="auto" w:sz="4" w:space="0"/>
              <w:right w:val="single" w:color="auto" w:sz="4" w:space="0"/>
            </w:tcBorders>
            <w:shd w:val="clear" w:color="auto" w:fill="auto"/>
            <w:vAlign w:val="center"/>
          </w:tcPr>
          <w:p w14:paraId="0BBF0982">
            <w:pPr>
              <w:widowControl/>
              <w:jc w:val="center"/>
              <w:rPr>
                <w:rFonts w:ascii="宋体" w:hAnsi="宋体" w:cs="宋体"/>
                <w:kern w:val="0"/>
                <w:sz w:val="18"/>
                <w:szCs w:val="18"/>
              </w:rPr>
            </w:pPr>
            <w:r>
              <w:rPr>
                <w:rFonts w:hint="eastAsia" w:ascii="宋体" w:hAnsi="宋体" w:cs="宋体"/>
                <w:kern w:val="0"/>
                <w:sz w:val="18"/>
                <w:szCs w:val="18"/>
              </w:rPr>
              <w:t>建设用地勘测定界测绘数量</w:t>
            </w:r>
          </w:p>
        </w:tc>
        <w:tc>
          <w:tcPr>
            <w:tcW w:w="1398" w:type="dxa"/>
            <w:tcBorders>
              <w:top w:val="nil"/>
              <w:left w:val="nil"/>
              <w:bottom w:val="single" w:color="auto" w:sz="4" w:space="0"/>
              <w:right w:val="single" w:color="auto" w:sz="4" w:space="0"/>
            </w:tcBorders>
            <w:shd w:val="clear" w:color="auto" w:fill="auto"/>
            <w:vAlign w:val="center"/>
          </w:tcPr>
          <w:p w14:paraId="3ADC8204">
            <w:pPr>
              <w:widowControl/>
              <w:jc w:val="center"/>
              <w:rPr>
                <w:rFonts w:ascii="宋体" w:hAnsi="宋体" w:cs="宋体"/>
                <w:kern w:val="0"/>
                <w:sz w:val="18"/>
                <w:szCs w:val="18"/>
              </w:rPr>
            </w:pPr>
            <w:r>
              <w:rPr>
                <w:rFonts w:hint="eastAsia" w:ascii="宋体" w:hAnsi="宋体" w:cs="宋体"/>
                <w:kern w:val="0"/>
                <w:sz w:val="18"/>
                <w:szCs w:val="18"/>
              </w:rPr>
              <w:t>≥53宗</w:t>
            </w:r>
          </w:p>
        </w:tc>
        <w:tc>
          <w:tcPr>
            <w:tcW w:w="2156" w:type="dxa"/>
            <w:tcBorders>
              <w:top w:val="nil"/>
              <w:left w:val="nil"/>
              <w:bottom w:val="single" w:color="auto" w:sz="4" w:space="0"/>
              <w:right w:val="single" w:color="auto" w:sz="4" w:space="0"/>
            </w:tcBorders>
            <w:shd w:val="clear" w:color="auto" w:fill="auto"/>
            <w:vAlign w:val="center"/>
          </w:tcPr>
          <w:p w14:paraId="3874995D">
            <w:pPr>
              <w:widowControl/>
              <w:jc w:val="center"/>
              <w:rPr>
                <w:rFonts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6C2C4A51">
            <w:pPr>
              <w:widowControl/>
              <w:jc w:val="center"/>
              <w:rPr>
                <w:rFonts w:ascii="宋体" w:hAnsi="宋体" w:cs="宋体"/>
                <w:kern w:val="0"/>
                <w:sz w:val="18"/>
                <w:szCs w:val="18"/>
              </w:rPr>
            </w:pPr>
            <w:r>
              <w:rPr>
                <w:rFonts w:hint="eastAsia" w:ascii="宋体" w:hAnsi="宋体" w:cs="宋体"/>
                <w:kern w:val="0"/>
                <w:sz w:val="18"/>
                <w:szCs w:val="18"/>
              </w:rPr>
              <w:t>18</w:t>
            </w:r>
          </w:p>
        </w:tc>
      </w:tr>
      <w:tr w14:paraId="248D06E7">
        <w:tblPrEx>
          <w:tblCellMar>
            <w:top w:w="0" w:type="dxa"/>
            <w:left w:w="108" w:type="dxa"/>
            <w:bottom w:w="0" w:type="dxa"/>
            <w:right w:w="108" w:type="dxa"/>
          </w:tblCellMar>
        </w:tblPrEx>
        <w:trPr>
          <w:trHeight w:val="489" w:hRule="atLeast"/>
          <w:jc w:val="center"/>
        </w:trPr>
        <w:tc>
          <w:tcPr>
            <w:tcW w:w="1113" w:type="dxa"/>
            <w:vMerge w:val="continue"/>
            <w:tcBorders>
              <w:top w:val="nil"/>
              <w:left w:val="single" w:color="auto" w:sz="4" w:space="0"/>
              <w:bottom w:val="single" w:color="auto" w:sz="4" w:space="0"/>
              <w:right w:val="single" w:color="auto" w:sz="4" w:space="0"/>
            </w:tcBorders>
            <w:vAlign w:val="center"/>
          </w:tcPr>
          <w:p w14:paraId="035CE035">
            <w:pPr>
              <w:widowControl/>
              <w:jc w:val="center"/>
              <w:rPr>
                <w:rFonts w:ascii="宋体" w:hAnsi="宋体" w:cs="宋体"/>
                <w:kern w:val="0"/>
                <w:sz w:val="18"/>
                <w:szCs w:val="18"/>
              </w:rPr>
            </w:pPr>
          </w:p>
        </w:tc>
        <w:tc>
          <w:tcPr>
            <w:tcW w:w="1408" w:type="dxa"/>
            <w:tcBorders>
              <w:top w:val="nil"/>
              <w:left w:val="nil"/>
              <w:bottom w:val="single" w:color="auto" w:sz="4" w:space="0"/>
              <w:right w:val="single" w:color="auto" w:sz="4" w:space="0"/>
            </w:tcBorders>
            <w:shd w:val="clear" w:color="auto" w:fill="auto"/>
            <w:vAlign w:val="center"/>
          </w:tcPr>
          <w:p w14:paraId="1D120DB9">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69" w:type="dxa"/>
            <w:tcBorders>
              <w:top w:val="nil"/>
              <w:left w:val="nil"/>
              <w:bottom w:val="single" w:color="auto" w:sz="4" w:space="0"/>
              <w:right w:val="single" w:color="auto" w:sz="4" w:space="0"/>
            </w:tcBorders>
            <w:shd w:val="clear" w:color="auto" w:fill="auto"/>
            <w:vAlign w:val="center"/>
          </w:tcPr>
          <w:p w14:paraId="58A53C16">
            <w:pPr>
              <w:widowControl/>
              <w:jc w:val="center"/>
              <w:rPr>
                <w:rFonts w:ascii="宋体" w:hAnsi="宋体" w:cs="宋体"/>
                <w:kern w:val="0"/>
                <w:sz w:val="18"/>
                <w:szCs w:val="18"/>
              </w:rPr>
            </w:pPr>
            <w:r>
              <w:rPr>
                <w:rFonts w:hint="eastAsia" w:ascii="宋体" w:hAnsi="宋体" w:cs="宋体"/>
                <w:kern w:val="0"/>
                <w:sz w:val="18"/>
                <w:szCs w:val="18"/>
              </w:rPr>
              <w:t>土地勘测工作审查、验收次数</w:t>
            </w:r>
          </w:p>
        </w:tc>
        <w:tc>
          <w:tcPr>
            <w:tcW w:w="1398" w:type="dxa"/>
            <w:tcBorders>
              <w:top w:val="nil"/>
              <w:left w:val="nil"/>
              <w:bottom w:val="single" w:color="auto" w:sz="4" w:space="0"/>
              <w:right w:val="single" w:color="auto" w:sz="4" w:space="0"/>
            </w:tcBorders>
            <w:shd w:val="clear" w:color="auto" w:fill="auto"/>
            <w:vAlign w:val="center"/>
          </w:tcPr>
          <w:p w14:paraId="55FEF594">
            <w:pPr>
              <w:widowControl/>
              <w:jc w:val="center"/>
              <w:rPr>
                <w:rFonts w:ascii="宋体" w:hAnsi="宋体" w:cs="宋体"/>
                <w:kern w:val="0"/>
                <w:sz w:val="18"/>
                <w:szCs w:val="18"/>
              </w:rPr>
            </w:pPr>
            <w:r>
              <w:rPr>
                <w:rFonts w:hint="eastAsia" w:ascii="宋体" w:hAnsi="宋体" w:cs="宋体"/>
                <w:kern w:val="0"/>
                <w:sz w:val="18"/>
                <w:szCs w:val="18"/>
              </w:rPr>
              <w:t>≥5次/月</w:t>
            </w:r>
          </w:p>
        </w:tc>
        <w:tc>
          <w:tcPr>
            <w:tcW w:w="2156" w:type="dxa"/>
            <w:tcBorders>
              <w:top w:val="nil"/>
              <w:left w:val="nil"/>
              <w:bottom w:val="single" w:color="auto" w:sz="4" w:space="0"/>
              <w:right w:val="single" w:color="auto" w:sz="4" w:space="0"/>
            </w:tcBorders>
            <w:shd w:val="clear" w:color="auto" w:fill="auto"/>
            <w:vAlign w:val="center"/>
          </w:tcPr>
          <w:p w14:paraId="31200396">
            <w:pPr>
              <w:widowControl/>
              <w:jc w:val="center"/>
              <w:rPr>
                <w:rFonts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34365CA5">
            <w:pPr>
              <w:widowControl/>
              <w:jc w:val="center"/>
              <w:rPr>
                <w:rFonts w:ascii="宋体" w:hAnsi="宋体" w:cs="宋体"/>
                <w:kern w:val="0"/>
                <w:sz w:val="18"/>
                <w:szCs w:val="18"/>
              </w:rPr>
            </w:pPr>
            <w:r>
              <w:rPr>
                <w:rFonts w:hint="eastAsia" w:ascii="宋体" w:hAnsi="宋体" w:cs="宋体"/>
                <w:kern w:val="0"/>
                <w:sz w:val="18"/>
                <w:szCs w:val="18"/>
              </w:rPr>
              <w:t>18</w:t>
            </w:r>
          </w:p>
        </w:tc>
      </w:tr>
      <w:tr w14:paraId="23410C82">
        <w:tblPrEx>
          <w:tblCellMar>
            <w:top w:w="0" w:type="dxa"/>
            <w:left w:w="108" w:type="dxa"/>
            <w:bottom w:w="0" w:type="dxa"/>
            <w:right w:w="108" w:type="dxa"/>
          </w:tblCellMar>
        </w:tblPrEx>
        <w:trPr>
          <w:trHeight w:val="489" w:hRule="atLeast"/>
          <w:jc w:val="center"/>
        </w:trPr>
        <w:tc>
          <w:tcPr>
            <w:tcW w:w="1113" w:type="dxa"/>
            <w:vMerge w:val="continue"/>
            <w:tcBorders>
              <w:top w:val="nil"/>
              <w:left w:val="single" w:color="auto" w:sz="4" w:space="0"/>
              <w:bottom w:val="single" w:color="auto" w:sz="4" w:space="0"/>
              <w:right w:val="single" w:color="auto" w:sz="4" w:space="0"/>
            </w:tcBorders>
            <w:vAlign w:val="center"/>
          </w:tcPr>
          <w:p w14:paraId="514E810B">
            <w:pPr>
              <w:widowControl/>
              <w:jc w:val="center"/>
              <w:rPr>
                <w:rFonts w:ascii="宋体" w:hAnsi="宋体" w:cs="宋体"/>
                <w:kern w:val="0"/>
                <w:sz w:val="18"/>
                <w:szCs w:val="18"/>
              </w:rPr>
            </w:pPr>
          </w:p>
        </w:tc>
        <w:tc>
          <w:tcPr>
            <w:tcW w:w="1408" w:type="dxa"/>
            <w:tcBorders>
              <w:top w:val="nil"/>
              <w:left w:val="nil"/>
              <w:bottom w:val="single" w:color="auto" w:sz="4" w:space="0"/>
              <w:right w:val="single" w:color="auto" w:sz="4" w:space="0"/>
            </w:tcBorders>
            <w:shd w:val="clear" w:color="auto" w:fill="auto"/>
            <w:vAlign w:val="center"/>
          </w:tcPr>
          <w:p w14:paraId="4BB95485">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69" w:type="dxa"/>
            <w:tcBorders>
              <w:top w:val="nil"/>
              <w:left w:val="nil"/>
              <w:bottom w:val="single" w:color="000000" w:sz="4" w:space="0"/>
              <w:right w:val="single" w:color="000000" w:sz="4" w:space="0"/>
            </w:tcBorders>
            <w:shd w:val="clear" w:color="auto" w:fill="auto"/>
            <w:vAlign w:val="center"/>
          </w:tcPr>
          <w:p w14:paraId="1FEC3DC5">
            <w:pPr>
              <w:widowControl/>
              <w:jc w:val="center"/>
              <w:rPr>
                <w:rFonts w:ascii="宋体" w:hAnsi="宋体" w:cs="宋体"/>
                <w:color w:val="000000"/>
                <w:kern w:val="0"/>
                <w:sz w:val="18"/>
                <w:szCs w:val="18"/>
              </w:rPr>
            </w:pPr>
            <w:r>
              <w:rPr>
                <w:rFonts w:hint="eastAsia" w:ascii="宋体" w:hAnsi="宋体" w:cs="宋体"/>
                <w:color w:val="000000"/>
                <w:kern w:val="0"/>
                <w:sz w:val="18"/>
                <w:szCs w:val="18"/>
              </w:rPr>
              <w:t>矿业用地勘测坐标定界数量</w:t>
            </w:r>
          </w:p>
        </w:tc>
        <w:tc>
          <w:tcPr>
            <w:tcW w:w="1398" w:type="dxa"/>
            <w:tcBorders>
              <w:top w:val="nil"/>
              <w:left w:val="nil"/>
              <w:bottom w:val="single" w:color="auto" w:sz="4" w:space="0"/>
              <w:right w:val="single" w:color="auto" w:sz="4" w:space="0"/>
            </w:tcBorders>
            <w:shd w:val="clear" w:color="auto" w:fill="auto"/>
            <w:vAlign w:val="center"/>
          </w:tcPr>
          <w:p w14:paraId="450A8509">
            <w:pPr>
              <w:widowControl/>
              <w:jc w:val="center"/>
              <w:rPr>
                <w:rFonts w:ascii="宋体" w:hAnsi="宋体" w:cs="宋体"/>
                <w:kern w:val="0"/>
                <w:sz w:val="18"/>
                <w:szCs w:val="18"/>
              </w:rPr>
            </w:pPr>
            <w:r>
              <w:rPr>
                <w:rFonts w:hint="eastAsia" w:ascii="宋体" w:hAnsi="宋体" w:cs="宋体"/>
                <w:kern w:val="0"/>
                <w:sz w:val="18"/>
                <w:szCs w:val="18"/>
              </w:rPr>
              <w:t>≥150个</w:t>
            </w:r>
          </w:p>
        </w:tc>
        <w:tc>
          <w:tcPr>
            <w:tcW w:w="2156" w:type="dxa"/>
            <w:tcBorders>
              <w:top w:val="nil"/>
              <w:left w:val="nil"/>
              <w:bottom w:val="single" w:color="auto" w:sz="4" w:space="0"/>
              <w:right w:val="single" w:color="auto" w:sz="4" w:space="0"/>
            </w:tcBorders>
            <w:shd w:val="clear" w:color="auto" w:fill="auto"/>
            <w:vAlign w:val="center"/>
          </w:tcPr>
          <w:p w14:paraId="3F9E7546">
            <w:pPr>
              <w:widowControl/>
              <w:jc w:val="center"/>
              <w:rPr>
                <w:rFonts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3D05D173">
            <w:pPr>
              <w:widowControl/>
              <w:jc w:val="center"/>
              <w:rPr>
                <w:rFonts w:ascii="宋体" w:hAnsi="宋体" w:cs="宋体"/>
                <w:kern w:val="0"/>
                <w:sz w:val="18"/>
                <w:szCs w:val="18"/>
              </w:rPr>
            </w:pPr>
            <w:r>
              <w:rPr>
                <w:rFonts w:hint="eastAsia" w:ascii="宋体" w:hAnsi="宋体" w:cs="宋体"/>
                <w:kern w:val="0"/>
                <w:sz w:val="18"/>
                <w:szCs w:val="18"/>
              </w:rPr>
              <w:t>18</w:t>
            </w:r>
          </w:p>
        </w:tc>
      </w:tr>
      <w:tr w14:paraId="1F2F1009">
        <w:tblPrEx>
          <w:tblCellMar>
            <w:top w:w="0" w:type="dxa"/>
            <w:left w:w="108" w:type="dxa"/>
            <w:bottom w:w="0" w:type="dxa"/>
            <w:right w:w="108" w:type="dxa"/>
          </w:tblCellMar>
        </w:tblPrEx>
        <w:trPr>
          <w:trHeight w:val="489" w:hRule="atLeast"/>
          <w:jc w:val="center"/>
        </w:trPr>
        <w:tc>
          <w:tcPr>
            <w:tcW w:w="1113" w:type="dxa"/>
            <w:vMerge w:val="continue"/>
            <w:tcBorders>
              <w:top w:val="nil"/>
              <w:left w:val="single" w:color="auto" w:sz="4" w:space="0"/>
              <w:bottom w:val="single" w:color="auto" w:sz="4" w:space="0"/>
              <w:right w:val="single" w:color="auto" w:sz="4" w:space="0"/>
            </w:tcBorders>
            <w:vAlign w:val="center"/>
          </w:tcPr>
          <w:p w14:paraId="1189A801">
            <w:pPr>
              <w:widowControl/>
              <w:jc w:val="center"/>
              <w:rPr>
                <w:rFonts w:ascii="宋体" w:hAnsi="宋体" w:cs="宋体"/>
                <w:kern w:val="0"/>
                <w:sz w:val="18"/>
                <w:szCs w:val="18"/>
              </w:rPr>
            </w:pPr>
          </w:p>
        </w:tc>
        <w:tc>
          <w:tcPr>
            <w:tcW w:w="1408" w:type="dxa"/>
            <w:tcBorders>
              <w:top w:val="nil"/>
              <w:left w:val="nil"/>
              <w:bottom w:val="single" w:color="auto" w:sz="4" w:space="0"/>
              <w:right w:val="single" w:color="auto" w:sz="4" w:space="0"/>
            </w:tcBorders>
            <w:shd w:val="clear" w:color="auto" w:fill="auto"/>
            <w:vAlign w:val="center"/>
          </w:tcPr>
          <w:p w14:paraId="68FEDA7E">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69" w:type="dxa"/>
            <w:tcBorders>
              <w:top w:val="nil"/>
              <w:left w:val="nil"/>
              <w:bottom w:val="single" w:color="000000" w:sz="4" w:space="0"/>
              <w:right w:val="single" w:color="000000" w:sz="4" w:space="0"/>
            </w:tcBorders>
            <w:shd w:val="clear" w:color="auto" w:fill="auto"/>
            <w:vAlign w:val="center"/>
          </w:tcPr>
          <w:p w14:paraId="14111374">
            <w:pPr>
              <w:widowControl/>
              <w:jc w:val="center"/>
              <w:rPr>
                <w:rFonts w:ascii="宋体" w:hAnsi="宋体" w:cs="宋体"/>
                <w:color w:val="000000"/>
                <w:kern w:val="0"/>
                <w:sz w:val="18"/>
                <w:szCs w:val="18"/>
              </w:rPr>
            </w:pPr>
            <w:r>
              <w:rPr>
                <w:rFonts w:hint="eastAsia" w:ascii="宋体" w:hAnsi="宋体" w:cs="宋体"/>
                <w:color w:val="000000"/>
                <w:kern w:val="0"/>
                <w:sz w:val="18"/>
                <w:szCs w:val="18"/>
              </w:rPr>
              <w:t>农村地籍调查户数</w:t>
            </w:r>
          </w:p>
        </w:tc>
        <w:tc>
          <w:tcPr>
            <w:tcW w:w="1398" w:type="dxa"/>
            <w:tcBorders>
              <w:top w:val="nil"/>
              <w:left w:val="nil"/>
              <w:bottom w:val="single" w:color="auto" w:sz="4" w:space="0"/>
              <w:right w:val="single" w:color="auto" w:sz="4" w:space="0"/>
            </w:tcBorders>
            <w:shd w:val="clear" w:color="auto" w:fill="auto"/>
            <w:vAlign w:val="center"/>
          </w:tcPr>
          <w:p w14:paraId="6E241065">
            <w:pPr>
              <w:widowControl/>
              <w:jc w:val="center"/>
              <w:rPr>
                <w:rFonts w:ascii="宋体" w:hAnsi="宋体" w:cs="宋体"/>
                <w:kern w:val="0"/>
                <w:sz w:val="18"/>
                <w:szCs w:val="18"/>
              </w:rPr>
            </w:pPr>
            <w:r>
              <w:rPr>
                <w:rFonts w:hint="eastAsia" w:ascii="宋体" w:hAnsi="宋体" w:cs="宋体"/>
                <w:kern w:val="0"/>
                <w:sz w:val="18"/>
                <w:szCs w:val="18"/>
              </w:rPr>
              <w:t>≥80户</w:t>
            </w:r>
          </w:p>
        </w:tc>
        <w:tc>
          <w:tcPr>
            <w:tcW w:w="2156" w:type="dxa"/>
            <w:tcBorders>
              <w:top w:val="nil"/>
              <w:left w:val="nil"/>
              <w:bottom w:val="single" w:color="auto" w:sz="4" w:space="0"/>
              <w:right w:val="single" w:color="auto" w:sz="4" w:space="0"/>
            </w:tcBorders>
            <w:shd w:val="clear" w:color="auto" w:fill="auto"/>
            <w:vAlign w:val="center"/>
          </w:tcPr>
          <w:p w14:paraId="7895E8ED">
            <w:pPr>
              <w:widowControl/>
              <w:jc w:val="center"/>
              <w:rPr>
                <w:rFonts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2A15BE37">
            <w:pPr>
              <w:widowControl/>
              <w:jc w:val="center"/>
              <w:rPr>
                <w:rFonts w:ascii="宋体" w:hAnsi="宋体" w:cs="宋体"/>
                <w:kern w:val="0"/>
                <w:sz w:val="18"/>
                <w:szCs w:val="18"/>
              </w:rPr>
            </w:pPr>
            <w:r>
              <w:rPr>
                <w:rFonts w:hint="eastAsia" w:ascii="宋体" w:hAnsi="宋体" w:cs="宋体"/>
                <w:kern w:val="0"/>
                <w:sz w:val="18"/>
                <w:szCs w:val="18"/>
              </w:rPr>
              <w:t>18</w:t>
            </w:r>
          </w:p>
        </w:tc>
      </w:tr>
      <w:tr w14:paraId="115DFB27">
        <w:tblPrEx>
          <w:tblCellMar>
            <w:top w:w="0" w:type="dxa"/>
            <w:left w:w="108" w:type="dxa"/>
            <w:bottom w:w="0" w:type="dxa"/>
            <w:right w:w="108" w:type="dxa"/>
          </w:tblCellMar>
        </w:tblPrEx>
        <w:trPr>
          <w:trHeight w:val="551" w:hRule="atLeast"/>
          <w:jc w:val="center"/>
        </w:trPr>
        <w:tc>
          <w:tcPr>
            <w:tcW w:w="1113" w:type="dxa"/>
            <w:vMerge w:val="continue"/>
            <w:tcBorders>
              <w:top w:val="nil"/>
              <w:left w:val="single" w:color="auto" w:sz="4" w:space="0"/>
              <w:bottom w:val="single" w:color="auto" w:sz="4" w:space="0"/>
              <w:right w:val="single" w:color="auto" w:sz="4" w:space="0"/>
            </w:tcBorders>
            <w:vAlign w:val="center"/>
          </w:tcPr>
          <w:p w14:paraId="6B86EAC1">
            <w:pPr>
              <w:widowControl/>
              <w:jc w:val="center"/>
              <w:rPr>
                <w:rFonts w:ascii="宋体" w:hAnsi="宋体" w:cs="宋体"/>
                <w:kern w:val="0"/>
                <w:sz w:val="18"/>
                <w:szCs w:val="18"/>
              </w:rPr>
            </w:pPr>
          </w:p>
        </w:tc>
        <w:tc>
          <w:tcPr>
            <w:tcW w:w="1408" w:type="dxa"/>
            <w:tcBorders>
              <w:top w:val="nil"/>
              <w:left w:val="nil"/>
              <w:bottom w:val="single" w:color="auto" w:sz="4" w:space="0"/>
              <w:right w:val="single" w:color="auto" w:sz="4" w:space="0"/>
            </w:tcBorders>
            <w:shd w:val="clear" w:color="auto" w:fill="auto"/>
            <w:vAlign w:val="center"/>
          </w:tcPr>
          <w:p w14:paraId="31E8E4E0">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669" w:type="dxa"/>
            <w:tcBorders>
              <w:top w:val="nil"/>
              <w:left w:val="nil"/>
              <w:bottom w:val="single" w:color="auto" w:sz="4" w:space="0"/>
              <w:right w:val="single" w:color="auto" w:sz="4" w:space="0"/>
            </w:tcBorders>
            <w:shd w:val="clear" w:color="auto" w:fill="auto"/>
            <w:vAlign w:val="center"/>
          </w:tcPr>
          <w:p w14:paraId="4EA13B78">
            <w:pPr>
              <w:widowControl/>
              <w:jc w:val="center"/>
              <w:rPr>
                <w:rFonts w:ascii="宋体" w:hAnsi="宋体" w:cs="宋体"/>
                <w:kern w:val="0"/>
                <w:sz w:val="18"/>
                <w:szCs w:val="18"/>
              </w:rPr>
            </w:pPr>
            <w:r>
              <w:rPr>
                <w:rFonts w:hint="eastAsia" w:ascii="宋体" w:hAnsi="宋体" w:cs="宋体"/>
                <w:kern w:val="0"/>
                <w:sz w:val="18"/>
                <w:szCs w:val="18"/>
              </w:rPr>
              <w:t>土地勘测成果质量通过率</w:t>
            </w:r>
          </w:p>
        </w:tc>
        <w:tc>
          <w:tcPr>
            <w:tcW w:w="1398" w:type="dxa"/>
            <w:tcBorders>
              <w:top w:val="nil"/>
              <w:left w:val="nil"/>
              <w:bottom w:val="single" w:color="auto" w:sz="4" w:space="0"/>
              <w:right w:val="single" w:color="auto" w:sz="4" w:space="0"/>
            </w:tcBorders>
            <w:shd w:val="clear" w:color="auto" w:fill="auto"/>
            <w:vAlign w:val="center"/>
          </w:tcPr>
          <w:p w14:paraId="1A73391F">
            <w:pPr>
              <w:widowControl/>
              <w:jc w:val="center"/>
              <w:rPr>
                <w:rFonts w:ascii="宋体" w:hAnsi="宋体" w:cs="宋体"/>
                <w:kern w:val="0"/>
                <w:sz w:val="18"/>
                <w:szCs w:val="18"/>
              </w:rPr>
            </w:pPr>
            <w:r>
              <w:rPr>
                <w:rFonts w:hint="eastAsia" w:ascii="宋体" w:hAnsi="宋体" w:cs="宋体"/>
                <w:kern w:val="0"/>
                <w:sz w:val="18"/>
                <w:szCs w:val="18"/>
              </w:rPr>
              <w:t>=100%</w:t>
            </w:r>
          </w:p>
        </w:tc>
        <w:tc>
          <w:tcPr>
            <w:tcW w:w="2156" w:type="dxa"/>
            <w:tcBorders>
              <w:top w:val="nil"/>
              <w:left w:val="nil"/>
              <w:bottom w:val="single" w:color="auto" w:sz="4" w:space="0"/>
              <w:right w:val="single" w:color="auto" w:sz="4" w:space="0"/>
            </w:tcBorders>
            <w:shd w:val="clear" w:color="auto" w:fill="auto"/>
            <w:vAlign w:val="center"/>
          </w:tcPr>
          <w:p w14:paraId="51631B86">
            <w:pPr>
              <w:widowControl/>
              <w:jc w:val="center"/>
              <w:rPr>
                <w:rFonts w:ascii="宋体" w:hAnsi="宋体" w:cs="宋体"/>
                <w:kern w:val="0"/>
                <w:sz w:val="18"/>
                <w:szCs w:val="18"/>
              </w:rPr>
            </w:pPr>
            <w:r>
              <w:rPr>
                <w:rFonts w:hint="eastAsia" w:ascii="宋体" w:hAnsi="宋体" w:cs="宋体"/>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6223C589">
            <w:pPr>
              <w:widowControl/>
              <w:jc w:val="center"/>
              <w:rPr>
                <w:rFonts w:ascii="宋体" w:hAnsi="宋体" w:cs="宋体"/>
                <w:kern w:val="0"/>
                <w:sz w:val="18"/>
                <w:szCs w:val="18"/>
              </w:rPr>
            </w:pPr>
            <w:r>
              <w:rPr>
                <w:rFonts w:hint="eastAsia" w:ascii="宋体" w:hAnsi="宋体" w:cs="宋体"/>
                <w:kern w:val="0"/>
                <w:sz w:val="18"/>
                <w:szCs w:val="18"/>
              </w:rPr>
              <w:t>18</w:t>
            </w:r>
          </w:p>
        </w:tc>
      </w:tr>
    </w:tbl>
    <w:p w14:paraId="5D78CD99">
      <w:pPr>
        <w:jc w:val="center"/>
        <w:rPr>
          <w:rFonts w:ascii="宋体" w:hAnsi="宋体"/>
          <w:sz w:val="18"/>
          <w:szCs w:val="18"/>
        </w:rPr>
      </w:pPr>
    </w:p>
    <w:p w14:paraId="7E745CE4">
      <w:pPr>
        <w:widowControl/>
        <w:jc w:val="center"/>
        <w:rPr>
          <w:rFonts w:ascii="宋体" w:hAnsi="宋体"/>
          <w:sz w:val="18"/>
          <w:szCs w:val="18"/>
        </w:rPr>
      </w:pPr>
      <w:r>
        <w:rPr>
          <w:rFonts w:ascii="宋体" w:hAnsi="宋体"/>
          <w:sz w:val="18"/>
          <w:szCs w:val="18"/>
        </w:rPr>
        <w:br w:type="page"/>
      </w:r>
    </w:p>
    <w:tbl>
      <w:tblPr>
        <w:tblStyle w:val="4"/>
        <w:tblW w:w="10963" w:type="dxa"/>
        <w:jc w:val="center"/>
        <w:tblLayout w:type="autofit"/>
        <w:tblCellMar>
          <w:top w:w="0" w:type="dxa"/>
          <w:left w:w="108" w:type="dxa"/>
          <w:bottom w:w="0" w:type="dxa"/>
          <w:right w:w="108" w:type="dxa"/>
        </w:tblCellMar>
      </w:tblPr>
      <w:tblGrid>
        <w:gridCol w:w="680"/>
        <w:gridCol w:w="1241"/>
        <w:gridCol w:w="3347"/>
        <w:gridCol w:w="977"/>
        <w:gridCol w:w="1038"/>
        <w:gridCol w:w="854"/>
        <w:gridCol w:w="854"/>
        <w:gridCol w:w="1147"/>
        <w:gridCol w:w="825"/>
      </w:tblGrid>
      <w:tr w14:paraId="4FC40C46">
        <w:tblPrEx>
          <w:tblCellMar>
            <w:top w:w="0" w:type="dxa"/>
            <w:left w:w="108" w:type="dxa"/>
            <w:bottom w:w="0" w:type="dxa"/>
            <w:right w:w="108" w:type="dxa"/>
          </w:tblCellMar>
        </w:tblPrEx>
        <w:trPr>
          <w:trHeight w:val="117" w:hRule="atLeast"/>
          <w:jc w:val="center"/>
        </w:trPr>
        <w:tc>
          <w:tcPr>
            <w:tcW w:w="10963" w:type="dxa"/>
            <w:gridSpan w:val="9"/>
            <w:tcBorders>
              <w:top w:val="nil"/>
              <w:left w:val="nil"/>
              <w:bottom w:val="nil"/>
              <w:right w:val="nil"/>
            </w:tcBorders>
            <w:shd w:val="clear" w:color="auto" w:fill="auto"/>
            <w:vAlign w:val="center"/>
          </w:tcPr>
          <w:p w14:paraId="511C8FC3">
            <w:pPr>
              <w:widowControl/>
              <w:jc w:val="center"/>
              <w:textAlignment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9F4DEDF">
        <w:tblPrEx>
          <w:tblCellMar>
            <w:top w:w="0" w:type="dxa"/>
            <w:left w:w="108" w:type="dxa"/>
            <w:bottom w:w="0" w:type="dxa"/>
            <w:right w:w="108" w:type="dxa"/>
          </w:tblCellMar>
        </w:tblPrEx>
        <w:trPr>
          <w:trHeight w:val="226" w:hRule="atLeast"/>
          <w:jc w:val="center"/>
        </w:trPr>
        <w:tc>
          <w:tcPr>
            <w:tcW w:w="10963" w:type="dxa"/>
            <w:gridSpan w:val="9"/>
            <w:tcBorders>
              <w:top w:val="nil"/>
              <w:left w:val="nil"/>
              <w:bottom w:val="nil"/>
              <w:right w:val="nil"/>
            </w:tcBorders>
            <w:shd w:val="clear" w:color="auto" w:fill="auto"/>
            <w:vAlign w:val="center"/>
          </w:tcPr>
          <w:p w14:paraId="2F17AA81">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76BFEDD">
        <w:tblPrEx>
          <w:tblCellMar>
            <w:top w:w="0" w:type="dxa"/>
            <w:left w:w="108" w:type="dxa"/>
            <w:bottom w:w="0" w:type="dxa"/>
            <w:right w:w="108" w:type="dxa"/>
          </w:tblCellMar>
        </w:tblPrEx>
        <w:trPr>
          <w:trHeight w:val="553" w:hRule="atLeast"/>
          <w:jc w:val="center"/>
        </w:trPr>
        <w:tc>
          <w:tcPr>
            <w:tcW w:w="19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16D9D9">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9042" w:type="dxa"/>
            <w:gridSpan w:val="7"/>
            <w:tcBorders>
              <w:top w:val="single" w:color="auto" w:sz="4" w:space="0"/>
              <w:left w:val="nil"/>
              <w:bottom w:val="single" w:color="auto" w:sz="4" w:space="0"/>
              <w:right w:val="single" w:color="auto" w:sz="4" w:space="0"/>
            </w:tcBorders>
            <w:shd w:val="clear" w:color="auto" w:fill="auto"/>
            <w:vAlign w:val="center"/>
          </w:tcPr>
          <w:p w14:paraId="41AFFC39">
            <w:pPr>
              <w:widowControl/>
              <w:jc w:val="center"/>
              <w:rPr>
                <w:rFonts w:ascii="宋体" w:hAnsi="宋体" w:cs="宋体"/>
                <w:kern w:val="0"/>
                <w:sz w:val="18"/>
                <w:szCs w:val="18"/>
              </w:rPr>
            </w:pPr>
            <w:r>
              <w:rPr>
                <w:rFonts w:hint="eastAsia" w:ascii="宋体" w:hAnsi="宋体" w:cs="宋体"/>
                <w:kern w:val="0"/>
                <w:sz w:val="18"/>
                <w:szCs w:val="18"/>
              </w:rPr>
              <w:t>托克逊县规划队</w:t>
            </w:r>
          </w:p>
        </w:tc>
      </w:tr>
      <w:tr w14:paraId="5346A806">
        <w:tblPrEx>
          <w:tblCellMar>
            <w:top w:w="0" w:type="dxa"/>
            <w:left w:w="108" w:type="dxa"/>
            <w:bottom w:w="0" w:type="dxa"/>
            <w:right w:w="108" w:type="dxa"/>
          </w:tblCellMar>
        </w:tblPrEx>
        <w:trPr>
          <w:trHeight w:val="547" w:hRule="atLeast"/>
          <w:jc w:val="center"/>
        </w:trPr>
        <w:tc>
          <w:tcPr>
            <w:tcW w:w="19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1D1AD6">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5362" w:type="dxa"/>
            <w:gridSpan w:val="3"/>
            <w:tcBorders>
              <w:top w:val="single" w:color="auto" w:sz="4" w:space="0"/>
              <w:left w:val="nil"/>
              <w:bottom w:val="single" w:color="auto" w:sz="4" w:space="0"/>
              <w:right w:val="single" w:color="000000" w:sz="4" w:space="0"/>
            </w:tcBorders>
            <w:shd w:val="clear" w:color="auto" w:fill="auto"/>
            <w:vAlign w:val="center"/>
          </w:tcPr>
          <w:p w14:paraId="689B4035">
            <w:pPr>
              <w:widowControl/>
              <w:jc w:val="center"/>
              <w:rPr>
                <w:rFonts w:ascii="宋体" w:hAnsi="宋体" w:cs="宋体"/>
                <w:kern w:val="0"/>
                <w:sz w:val="18"/>
                <w:szCs w:val="18"/>
              </w:rPr>
            </w:pPr>
            <w:r>
              <w:rPr>
                <w:rFonts w:hint="eastAsia" w:ascii="宋体" w:hAnsi="宋体" w:cs="宋体"/>
                <w:kern w:val="0"/>
                <w:sz w:val="18"/>
                <w:szCs w:val="18"/>
              </w:rPr>
              <w:t>规划综合业务经费</w:t>
            </w:r>
          </w:p>
        </w:tc>
        <w:tc>
          <w:tcPr>
            <w:tcW w:w="1708" w:type="dxa"/>
            <w:gridSpan w:val="2"/>
            <w:tcBorders>
              <w:top w:val="single" w:color="auto" w:sz="4" w:space="0"/>
              <w:left w:val="nil"/>
              <w:bottom w:val="single" w:color="auto" w:sz="4" w:space="0"/>
              <w:right w:val="single" w:color="000000" w:sz="4" w:space="0"/>
            </w:tcBorders>
            <w:shd w:val="clear" w:color="auto" w:fill="auto"/>
            <w:vAlign w:val="center"/>
          </w:tcPr>
          <w:p w14:paraId="26FB2180">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72" w:type="dxa"/>
            <w:gridSpan w:val="2"/>
            <w:tcBorders>
              <w:top w:val="single" w:color="auto" w:sz="4" w:space="0"/>
              <w:left w:val="nil"/>
              <w:bottom w:val="single" w:color="auto" w:sz="4" w:space="0"/>
              <w:right w:val="single" w:color="000000" w:sz="4" w:space="0"/>
            </w:tcBorders>
            <w:shd w:val="clear" w:color="auto" w:fill="auto"/>
            <w:vAlign w:val="center"/>
          </w:tcPr>
          <w:p w14:paraId="0B40E2BA">
            <w:pPr>
              <w:widowControl/>
              <w:jc w:val="center"/>
              <w:rPr>
                <w:rFonts w:ascii="宋体" w:hAnsi="宋体" w:cs="宋体"/>
                <w:kern w:val="0"/>
                <w:sz w:val="18"/>
                <w:szCs w:val="18"/>
              </w:rPr>
            </w:pPr>
            <w:r>
              <w:rPr>
                <w:rFonts w:hint="eastAsia" w:ascii="宋体" w:hAnsi="宋体" w:cs="宋体"/>
                <w:kern w:val="0"/>
                <w:sz w:val="18"/>
                <w:szCs w:val="18"/>
              </w:rPr>
              <w:t>阿克木·外力</w:t>
            </w:r>
          </w:p>
        </w:tc>
      </w:tr>
      <w:tr w14:paraId="6ACC90F3">
        <w:tblPrEx>
          <w:tblCellMar>
            <w:top w:w="0" w:type="dxa"/>
            <w:left w:w="108" w:type="dxa"/>
            <w:bottom w:w="0" w:type="dxa"/>
            <w:right w:w="108" w:type="dxa"/>
          </w:tblCellMar>
        </w:tblPrEx>
        <w:trPr>
          <w:trHeight w:val="357" w:hRule="atLeast"/>
          <w:jc w:val="center"/>
        </w:trPr>
        <w:tc>
          <w:tcPr>
            <w:tcW w:w="19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A8DFB2">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3347" w:type="dxa"/>
            <w:tcBorders>
              <w:top w:val="nil"/>
              <w:left w:val="nil"/>
              <w:bottom w:val="single" w:color="auto" w:sz="4" w:space="0"/>
              <w:right w:val="single" w:color="auto" w:sz="4" w:space="0"/>
            </w:tcBorders>
            <w:shd w:val="clear" w:color="auto" w:fill="auto"/>
            <w:vAlign w:val="center"/>
          </w:tcPr>
          <w:p w14:paraId="619A909F">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977" w:type="dxa"/>
            <w:tcBorders>
              <w:top w:val="nil"/>
              <w:left w:val="nil"/>
              <w:bottom w:val="single" w:color="auto" w:sz="4" w:space="0"/>
              <w:right w:val="single" w:color="auto" w:sz="4" w:space="0"/>
            </w:tcBorders>
            <w:shd w:val="clear" w:color="auto" w:fill="auto"/>
            <w:vAlign w:val="center"/>
          </w:tcPr>
          <w:p w14:paraId="01AAFF41">
            <w:pPr>
              <w:widowControl/>
              <w:jc w:val="center"/>
              <w:rPr>
                <w:rFonts w:ascii="宋体" w:hAnsi="宋体" w:cs="宋体"/>
                <w:kern w:val="0"/>
                <w:sz w:val="18"/>
                <w:szCs w:val="18"/>
              </w:rPr>
            </w:pPr>
            <w:r>
              <w:rPr>
                <w:rFonts w:hint="eastAsia" w:ascii="宋体" w:hAnsi="宋体" w:cs="宋体"/>
                <w:kern w:val="0"/>
                <w:sz w:val="18"/>
                <w:szCs w:val="18"/>
              </w:rPr>
              <w:t>28.40</w:t>
            </w:r>
          </w:p>
        </w:tc>
        <w:tc>
          <w:tcPr>
            <w:tcW w:w="1038" w:type="dxa"/>
            <w:tcBorders>
              <w:top w:val="nil"/>
              <w:left w:val="nil"/>
              <w:bottom w:val="single" w:color="auto" w:sz="4" w:space="0"/>
              <w:right w:val="single" w:color="auto" w:sz="4" w:space="0"/>
            </w:tcBorders>
            <w:shd w:val="clear" w:color="auto" w:fill="auto"/>
            <w:vAlign w:val="center"/>
          </w:tcPr>
          <w:p w14:paraId="180F0BC6">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54" w:type="dxa"/>
            <w:tcBorders>
              <w:top w:val="nil"/>
              <w:left w:val="nil"/>
              <w:bottom w:val="single" w:color="auto" w:sz="4" w:space="0"/>
              <w:right w:val="single" w:color="auto" w:sz="4" w:space="0"/>
            </w:tcBorders>
            <w:shd w:val="clear" w:color="auto" w:fill="auto"/>
            <w:vAlign w:val="center"/>
          </w:tcPr>
          <w:p w14:paraId="14437663">
            <w:pPr>
              <w:widowControl/>
              <w:jc w:val="center"/>
              <w:rPr>
                <w:rFonts w:ascii="宋体" w:hAnsi="宋体" w:cs="宋体"/>
                <w:kern w:val="0"/>
                <w:sz w:val="18"/>
                <w:szCs w:val="18"/>
              </w:rPr>
            </w:pPr>
            <w:r>
              <w:rPr>
                <w:rFonts w:hint="eastAsia" w:ascii="宋体" w:hAnsi="宋体" w:cs="宋体"/>
                <w:kern w:val="0"/>
                <w:sz w:val="18"/>
                <w:szCs w:val="18"/>
              </w:rPr>
              <w:t>28.40</w:t>
            </w:r>
          </w:p>
        </w:tc>
        <w:tc>
          <w:tcPr>
            <w:tcW w:w="854" w:type="dxa"/>
            <w:tcBorders>
              <w:top w:val="nil"/>
              <w:left w:val="nil"/>
              <w:bottom w:val="single" w:color="auto" w:sz="4" w:space="0"/>
              <w:right w:val="single" w:color="auto" w:sz="4" w:space="0"/>
            </w:tcBorders>
            <w:shd w:val="clear" w:color="auto" w:fill="auto"/>
            <w:vAlign w:val="center"/>
          </w:tcPr>
          <w:p w14:paraId="7B217B12">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72" w:type="dxa"/>
            <w:gridSpan w:val="2"/>
            <w:tcBorders>
              <w:top w:val="single" w:color="auto" w:sz="4" w:space="0"/>
              <w:left w:val="nil"/>
              <w:bottom w:val="single" w:color="auto" w:sz="4" w:space="0"/>
              <w:right w:val="single" w:color="000000" w:sz="4" w:space="0"/>
            </w:tcBorders>
            <w:shd w:val="clear" w:color="auto" w:fill="auto"/>
            <w:vAlign w:val="center"/>
          </w:tcPr>
          <w:p w14:paraId="4E7B49D7">
            <w:pPr>
              <w:widowControl/>
              <w:jc w:val="center"/>
              <w:rPr>
                <w:rFonts w:ascii="宋体" w:hAnsi="宋体" w:cs="宋体"/>
                <w:kern w:val="0"/>
                <w:sz w:val="18"/>
                <w:szCs w:val="18"/>
              </w:rPr>
            </w:pPr>
            <w:r>
              <w:rPr>
                <w:rFonts w:hint="eastAsia" w:ascii="宋体" w:hAnsi="宋体" w:cs="宋体"/>
                <w:kern w:val="0"/>
                <w:sz w:val="18"/>
                <w:szCs w:val="18"/>
              </w:rPr>
              <w:t>0.00</w:t>
            </w:r>
          </w:p>
        </w:tc>
      </w:tr>
      <w:tr w14:paraId="7BBBEDD8">
        <w:tblPrEx>
          <w:tblCellMar>
            <w:top w:w="0" w:type="dxa"/>
            <w:left w:w="108" w:type="dxa"/>
            <w:bottom w:w="0" w:type="dxa"/>
            <w:right w:w="108" w:type="dxa"/>
          </w:tblCellMar>
        </w:tblPrEx>
        <w:trPr>
          <w:trHeight w:val="1780" w:hRule="atLeast"/>
          <w:jc w:val="center"/>
        </w:trPr>
        <w:tc>
          <w:tcPr>
            <w:tcW w:w="19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E19DEF">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9042" w:type="dxa"/>
            <w:gridSpan w:val="7"/>
            <w:tcBorders>
              <w:top w:val="single" w:color="auto" w:sz="4" w:space="0"/>
              <w:left w:val="nil"/>
              <w:bottom w:val="single" w:color="auto" w:sz="4" w:space="0"/>
              <w:right w:val="single" w:color="000000" w:sz="4" w:space="0"/>
            </w:tcBorders>
            <w:shd w:val="clear" w:color="auto" w:fill="auto"/>
            <w:vAlign w:val="center"/>
          </w:tcPr>
          <w:p w14:paraId="1E74A3C8">
            <w:pPr>
              <w:widowControl/>
              <w:jc w:val="left"/>
              <w:rPr>
                <w:rFonts w:ascii="宋体" w:hAnsi="宋体" w:cs="宋体"/>
                <w:kern w:val="0"/>
                <w:sz w:val="18"/>
                <w:szCs w:val="18"/>
              </w:rPr>
            </w:pPr>
            <w:r>
              <w:rPr>
                <w:rFonts w:hint="eastAsia" w:ascii="宋体" w:hAnsi="宋体" w:cs="宋体"/>
                <w:kern w:val="0"/>
                <w:sz w:val="18"/>
                <w:szCs w:val="18"/>
              </w:rPr>
              <w:t>目标1：签订20个测绘委托服务合同，订购1套专用测绘无人机及配套设备，完成本县农村地籍调查及集体建设用地使用权登记、乡村农用地清查工作,定时审验我单位测绘设备来保障测绘服务准确率，提高矿山的管理水平和安全保障能力，规范矿山企业合理合法开发利用矿山资源。</w:t>
            </w:r>
            <w:r>
              <w:rPr>
                <w:rFonts w:hint="eastAsia" w:ascii="宋体" w:hAnsi="宋体" w:cs="宋体"/>
                <w:kern w:val="0"/>
                <w:sz w:val="18"/>
                <w:szCs w:val="18"/>
              </w:rPr>
              <w:br w:type="textWrapping"/>
            </w:r>
            <w:r>
              <w:rPr>
                <w:rFonts w:hint="eastAsia" w:ascii="宋体" w:hAnsi="宋体" w:cs="宋体"/>
                <w:kern w:val="0"/>
                <w:sz w:val="18"/>
                <w:szCs w:val="18"/>
              </w:rPr>
              <w:t>目标2：通过聘用两名以上专业技术人员，不定期安排专业人员进行专业能力提升培训，保障测绘服务更加规范，提高技术人员的专业能力和工作效率。</w:t>
            </w:r>
            <w:r>
              <w:rPr>
                <w:rFonts w:hint="eastAsia" w:ascii="宋体" w:hAnsi="宋体" w:cs="宋体"/>
                <w:kern w:val="0"/>
                <w:sz w:val="18"/>
                <w:szCs w:val="18"/>
              </w:rPr>
              <w:br w:type="textWrapping"/>
            </w:r>
            <w:r>
              <w:rPr>
                <w:rFonts w:hint="eastAsia" w:ascii="宋体" w:hAnsi="宋体" w:cs="宋体"/>
                <w:kern w:val="0"/>
                <w:sz w:val="18"/>
                <w:szCs w:val="18"/>
              </w:rPr>
              <w:t>目标3：通过采购1台安可系统设备，保障各项办公工作的安全性。</w:t>
            </w:r>
          </w:p>
        </w:tc>
      </w:tr>
      <w:tr w14:paraId="63ACC489">
        <w:tblPrEx>
          <w:tblCellMar>
            <w:top w:w="0" w:type="dxa"/>
            <w:left w:w="108" w:type="dxa"/>
            <w:bottom w:w="0" w:type="dxa"/>
            <w:right w:w="108" w:type="dxa"/>
          </w:tblCellMar>
        </w:tblPrEx>
        <w:trPr>
          <w:trHeight w:val="281" w:hRule="atLeast"/>
          <w:jc w:val="center"/>
        </w:trPr>
        <w:tc>
          <w:tcPr>
            <w:tcW w:w="680" w:type="dxa"/>
            <w:tcBorders>
              <w:top w:val="nil"/>
              <w:left w:val="single" w:color="auto" w:sz="4" w:space="0"/>
              <w:bottom w:val="single" w:color="auto" w:sz="4" w:space="0"/>
              <w:right w:val="single" w:color="auto" w:sz="4" w:space="0"/>
            </w:tcBorders>
            <w:shd w:val="clear" w:color="auto" w:fill="auto"/>
            <w:vAlign w:val="center"/>
          </w:tcPr>
          <w:p w14:paraId="73A06E87">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241" w:type="dxa"/>
            <w:tcBorders>
              <w:top w:val="nil"/>
              <w:left w:val="nil"/>
              <w:bottom w:val="single" w:color="auto" w:sz="4" w:space="0"/>
              <w:right w:val="single" w:color="auto" w:sz="4" w:space="0"/>
            </w:tcBorders>
            <w:shd w:val="clear" w:color="auto" w:fill="auto"/>
            <w:vAlign w:val="center"/>
          </w:tcPr>
          <w:p w14:paraId="6CBD2302">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3347" w:type="dxa"/>
            <w:tcBorders>
              <w:top w:val="nil"/>
              <w:left w:val="nil"/>
              <w:bottom w:val="single" w:color="auto" w:sz="4" w:space="0"/>
              <w:right w:val="single" w:color="auto" w:sz="4" w:space="0"/>
            </w:tcBorders>
            <w:shd w:val="clear" w:color="auto" w:fill="auto"/>
            <w:vAlign w:val="center"/>
          </w:tcPr>
          <w:p w14:paraId="2EF4E835">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977" w:type="dxa"/>
            <w:tcBorders>
              <w:top w:val="nil"/>
              <w:left w:val="nil"/>
              <w:bottom w:val="single" w:color="auto" w:sz="4" w:space="0"/>
              <w:right w:val="single" w:color="auto" w:sz="4" w:space="0"/>
            </w:tcBorders>
            <w:shd w:val="clear" w:color="auto" w:fill="auto"/>
            <w:vAlign w:val="center"/>
          </w:tcPr>
          <w:p w14:paraId="047D0310">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38" w:type="dxa"/>
            <w:tcBorders>
              <w:top w:val="nil"/>
              <w:left w:val="nil"/>
              <w:bottom w:val="single" w:color="auto" w:sz="4" w:space="0"/>
              <w:right w:val="single" w:color="auto" w:sz="4" w:space="0"/>
            </w:tcBorders>
            <w:shd w:val="clear" w:color="auto" w:fill="auto"/>
            <w:vAlign w:val="center"/>
          </w:tcPr>
          <w:p w14:paraId="4AEB2D11">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54" w:type="dxa"/>
            <w:tcBorders>
              <w:top w:val="nil"/>
              <w:left w:val="nil"/>
              <w:bottom w:val="single" w:color="auto" w:sz="4" w:space="0"/>
              <w:right w:val="single" w:color="auto" w:sz="4" w:space="0"/>
            </w:tcBorders>
            <w:shd w:val="clear" w:color="auto" w:fill="auto"/>
            <w:vAlign w:val="center"/>
          </w:tcPr>
          <w:p w14:paraId="3B2CBE1E">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54" w:type="dxa"/>
            <w:tcBorders>
              <w:top w:val="nil"/>
              <w:left w:val="nil"/>
              <w:bottom w:val="single" w:color="auto" w:sz="4" w:space="0"/>
              <w:right w:val="single" w:color="auto" w:sz="4" w:space="0"/>
            </w:tcBorders>
            <w:shd w:val="clear" w:color="auto" w:fill="auto"/>
            <w:vAlign w:val="center"/>
          </w:tcPr>
          <w:p w14:paraId="3E864FAD">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47" w:type="dxa"/>
            <w:tcBorders>
              <w:top w:val="nil"/>
              <w:left w:val="nil"/>
              <w:bottom w:val="single" w:color="auto" w:sz="4" w:space="0"/>
              <w:right w:val="single" w:color="auto" w:sz="4" w:space="0"/>
            </w:tcBorders>
            <w:shd w:val="clear" w:color="auto" w:fill="auto"/>
            <w:vAlign w:val="center"/>
          </w:tcPr>
          <w:p w14:paraId="41AB8454">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25" w:type="dxa"/>
            <w:tcBorders>
              <w:top w:val="nil"/>
              <w:left w:val="nil"/>
              <w:bottom w:val="single" w:color="auto" w:sz="4" w:space="0"/>
              <w:right w:val="single" w:color="auto" w:sz="4" w:space="0"/>
            </w:tcBorders>
            <w:shd w:val="clear" w:color="auto" w:fill="auto"/>
            <w:vAlign w:val="center"/>
          </w:tcPr>
          <w:p w14:paraId="6C00543E">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5CF740C4">
        <w:tblPrEx>
          <w:tblCellMar>
            <w:top w:w="0" w:type="dxa"/>
            <w:left w:w="108" w:type="dxa"/>
            <w:bottom w:w="0" w:type="dxa"/>
            <w:right w:w="108" w:type="dxa"/>
          </w:tblCellMar>
        </w:tblPrEx>
        <w:trPr>
          <w:trHeight w:val="281" w:hRule="atLeast"/>
          <w:jc w:val="center"/>
        </w:trPr>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75FC98E7">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241" w:type="dxa"/>
            <w:vMerge w:val="restart"/>
            <w:tcBorders>
              <w:top w:val="nil"/>
              <w:left w:val="single" w:color="auto" w:sz="4" w:space="0"/>
              <w:bottom w:val="single" w:color="000000" w:sz="4" w:space="0"/>
              <w:right w:val="single" w:color="auto" w:sz="4" w:space="0"/>
            </w:tcBorders>
            <w:shd w:val="clear" w:color="auto" w:fill="auto"/>
            <w:vAlign w:val="center"/>
          </w:tcPr>
          <w:p w14:paraId="7682CDA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3347" w:type="dxa"/>
            <w:tcBorders>
              <w:top w:val="nil"/>
              <w:left w:val="nil"/>
              <w:bottom w:val="single" w:color="auto" w:sz="4" w:space="0"/>
              <w:right w:val="single" w:color="auto" w:sz="4" w:space="0"/>
            </w:tcBorders>
            <w:shd w:val="clear" w:color="auto" w:fill="auto"/>
            <w:vAlign w:val="center"/>
          </w:tcPr>
          <w:p w14:paraId="131863B3">
            <w:pPr>
              <w:widowControl/>
              <w:jc w:val="center"/>
              <w:rPr>
                <w:rFonts w:ascii="宋体" w:hAnsi="宋体" w:cs="宋体"/>
                <w:kern w:val="0"/>
                <w:sz w:val="18"/>
                <w:szCs w:val="18"/>
              </w:rPr>
            </w:pPr>
            <w:r>
              <w:rPr>
                <w:rFonts w:hint="eastAsia" w:ascii="宋体" w:hAnsi="宋体" w:cs="宋体"/>
                <w:kern w:val="0"/>
                <w:sz w:val="18"/>
                <w:szCs w:val="18"/>
              </w:rPr>
              <w:t>签订测绘服务合同</w:t>
            </w:r>
          </w:p>
        </w:tc>
        <w:tc>
          <w:tcPr>
            <w:tcW w:w="977" w:type="dxa"/>
            <w:tcBorders>
              <w:top w:val="nil"/>
              <w:left w:val="nil"/>
              <w:bottom w:val="single" w:color="auto" w:sz="4" w:space="0"/>
              <w:right w:val="single" w:color="auto" w:sz="4" w:space="0"/>
            </w:tcBorders>
            <w:shd w:val="clear" w:color="auto" w:fill="auto"/>
            <w:vAlign w:val="center"/>
          </w:tcPr>
          <w:p w14:paraId="29B59063">
            <w:pPr>
              <w:widowControl/>
              <w:jc w:val="center"/>
              <w:rPr>
                <w:rFonts w:ascii="宋体" w:hAnsi="宋体" w:cs="宋体"/>
                <w:kern w:val="0"/>
                <w:sz w:val="18"/>
                <w:szCs w:val="18"/>
              </w:rPr>
            </w:pPr>
            <w:r>
              <w:rPr>
                <w:rFonts w:hint="eastAsia" w:ascii="宋体" w:hAnsi="宋体" w:cs="宋体"/>
                <w:kern w:val="0"/>
                <w:sz w:val="18"/>
                <w:szCs w:val="18"/>
              </w:rPr>
              <w:t>≥20个</w:t>
            </w:r>
          </w:p>
        </w:tc>
        <w:tc>
          <w:tcPr>
            <w:tcW w:w="1038" w:type="dxa"/>
            <w:tcBorders>
              <w:top w:val="nil"/>
              <w:left w:val="nil"/>
              <w:bottom w:val="single" w:color="auto" w:sz="4" w:space="0"/>
              <w:right w:val="single" w:color="auto" w:sz="4" w:space="0"/>
            </w:tcBorders>
            <w:shd w:val="clear" w:color="auto" w:fill="auto"/>
            <w:vAlign w:val="center"/>
          </w:tcPr>
          <w:p w14:paraId="3570EEF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488B909B">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2D376A38">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nil"/>
              <w:left w:val="nil"/>
              <w:bottom w:val="single" w:color="auto" w:sz="4" w:space="0"/>
              <w:right w:val="single" w:color="auto" w:sz="4" w:space="0"/>
            </w:tcBorders>
            <w:shd w:val="clear" w:color="auto" w:fill="auto"/>
            <w:vAlign w:val="center"/>
          </w:tcPr>
          <w:p w14:paraId="41F2AD0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15E3BDDB">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B34A311">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147C809D">
            <w:pPr>
              <w:widowControl/>
              <w:jc w:val="center"/>
              <w:rPr>
                <w:rFonts w:ascii="宋体" w:hAnsi="宋体" w:cs="宋体"/>
                <w:kern w:val="0"/>
                <w:sz w:val="18"/>
                <w:szCs w:val="18"/>
              </w:rPr>
            </w:pPr>
          </w:p>
        </w:tc>
        <w:tc>
          <w:tcPr>
            <w:tcW w:w="1241" w:type="dxa"/>
            <w:vMerge w:val="continue"/>
            <w:tcBorders>
              <w:top w:val="nil"/>
              <w:left w:val="single" w:color="auto" w:sz="4" w:space="0"/>
              <w:bottom w:val="single" w:color="000000" w:sz="4" w:space="0"/>
              <w:right w:val="single" w:color="auto" w:sz="4" w:space="0"/>
            </w:tcBorders>
            <w:vAlign w:val="center"/>
          </w:tcPr>
          <w:p w14:paraId="075EBF9C">
            <w:pPr>
              <w:widowControl/>
              <w:jc w:val="center"/>
              <w:rPr>
                <w:rFonts w:ascii="宋体" w:hAnsi="宋体" w:cs="宋体"/>
                <w:kern w:val="0"/>
                <w:sz w:val="18"/>
                <w:szCs w:val="18"/>
              </w:rPr>
            </w:pPr>
          </w:p>
        </w:tc>
        <w:tc>
          <w:tcPr>
            <w:tcW w:w="3347" w:type="dxa"/>
            <w:tcBorders>
              <w:top w:val="nil"/>
              <w:left w:val="nil"/>
              <w:bottom w:val="single" w:color="auto" w:sz="4" w:space="0"/>
              <w:right w:val="single" w:color="auto" w:sz="4" w:space="0"/>
            </w:tcBorders>
            <w:shd w:val="clear" w:color="auto" w:fill="auto"/>
            <w:vAlign w:val="center"/>
          </w:tcPr>
          <w:p w14:paraId="58E97C77">
            <w:pPr>
              <w:widowControl/>
              <w:jc w:val="center"/>
              <w:rPr>
                <w:rFonts w:ascii="宋体" w:hAnsi="宋体" w:cs="宋体"/>
                <w:kern w:val="0"/>
                <w:sz w:val="18"/>
                <w:szCs w:val="18"/>
              </w:rPr>
            </w:pPr>
            <w:r>
              <w:rPr>
                <w:rFonts w:hint="eastAsia" w:ascii="宋体" w:hAnsi="宋体" w:cs="宋体"/>
                <w:kern w:val="0"/>
                <w:sz w:val="18"/>
                <w:szCs w:val="18"/>
              </w:rPr>
              <w:t>采购勘测无人机及配套设备数量</w:t>
            </w:r>
          </w:p>
        </w:tc>
        <w:tc>
          <w:tcPr>
            <w:tcW w:w="977" w:type="dxa"/>
            <w:tcBorders>
              <w:top w:val="nil"/>
              <w:left w:val="nil"/>
              <w:bottom w:val="single" w:color="auto" w:sz="4" w:space="0"/>
              <w:right w:val="single" w:color="auto" w:sz="4" w:space="0"/>
            </w:tcBorders>
            <w:shd w:val="clear" w:color="auto" w:fill="auto"/>
            <w:vAlign w:val="center"/>
          </w:tcPr>
          <w:p w14:paraId="1058D54C">
            <w:pPr>
              <w:widowControl/>
              <w:jc w:val="center"/>
              <w:rPr>
                <w:rFonts w:ascii="宋体" w:hAnsi="宋体" w:cs="宋体"/>
                <w:kern w:val="0"/>
                <w:sz w:val="18"/>
                <w:szCs w:val="18"/>
              </w:rPr>
            </w:pPr>
            <w:r>
              <w:rPr>
                <w:rFonts w:hint="eastAsia" w:ascii="宋体" w:hAnsi="宋体" w:cs="宋体"/>
                <w:kern w:val="0"/>
                <w:sz w:val="18"/>
                <w:szCs w:val="18"/>
              </w:rPr>
              <w:t>≥1套</w:t>
            </w:r>
          </w:p>
        </w:tc>
        <w:tc>
          <w:tcPr>
            <w:tcW w:w="1038" w:type="dxa"/>
            <w:tcBorders>
              <w:top w:val="nil"/>
              <w:left w:val="nil"/>
              <w:bottom w:val="single" w:color="auto" w:sz="4" w:space="0"/>
              <w:right w:val="single" w:color="auto" w:sz="4" w:space="0"/>
            </w:tcBorders>
            <w:shd w:val="clear" w:color="auto" w:fill="auto"/>
            <w:vAlign w:val="center"/>
          </w:tcPr>
          <w:p w14:paraId="3AFB85F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5E4E7DBD">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043A99ED">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nil"/>
              <w:left w:val="nil"/>
              <w:bottom w:val="single" w:color="auto" w:sz="4" w:space="0"/>
              <w:right w:val="single" w:color="auto" w:sz="4" w:space="0"/>
            </w:tcBorders>
            <w:shd w:val="clear" w:color="auto" w:fill="auto"/>
            <w:vAlign w:val="center"/>
          </w:tcPr>
          <w:p w14:paraId="572FB98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5CEDD5E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E66207E">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1D607EF9">
            <w:pPr>
              <w:widowControl/>
              <w:jc w:val="center"/>
              <w:rPr>
                <w:rFonts w:ascii="宋体" w:hAnsi="宋体" w:cs="宋体"/>
                <w:kern w:val="0"/>
                <w:sz w:val="18"/>
                <w:szCs w:val="18"/>
              </w:rPr>
            </w:pPr>
          </w:p>
        </w:tc>
        <w:tc>
          <w:tcPr>
            <w:tcW w:w="1241" w:type="dxa"/>
            <w:vMerge w:val="continue"/>
            <w:tcBorders>
              <w:top w:val="nil"/>
              <w:left w:val="single" w:color="auto" w:sz="4" w:space="0"/>
              <w:bottom w:val="single" w:color="000000" w:sz="4" w:space="0"/>
              <w:right w:val="single" w:color="auto" w:sz="4" w:space="0"/>
            </w:tcBorders>
            <w:vAlign w:val="center"/>
          </w:tcPr>
          <w:p w14:paraId="19F3C7FD">
            <w:pPr>
              <w:widowControl/>
              <w:jc w:val="center"/>
              <w:rPr>
                <w:rFonts w:ascii="宋体" w:hAnsi="宋体" w:cs="宋体"/>
                <w:kern w:val="0"/>
                <w:sz w:val="18"/>
                <w:szCs w:val="18"/>
              </w:rPr>
            </w:pPr>
          </w:p>
        </w:tc>
        <w:tc>
          <w:tcPr>
            <w:tcW w:w="3347" w:type="dxa"/>
            <w:tcBorders>
              <w:top w:val="nil"/>
              <w:left w:val="nil"/>
              <w:bottom w:val="single" w:color="auto" w:sz="4" w:space="0"/>
              <w:right w:val="single" w:color="auto" w:sz="4" w:space="0"/>
            </w:tcBorders>
            <w:shd w:val="clear" w:color="auto" w:fill="auto"/>
            <w:vAlign w:val="center"/>
          </w:tcPr>
          <w:p w14:paraId="384BEADC">
            <w:pPr>
              <w:widowControl/>
              <w:jc w:val="center"/>
              <w:rPr>
                <w:rFonts w:ascii="宋体" w:hAnsi="宋体" w:cs="宋体"/>
                <w:kern w:val="0"/>
                <w:sz w:val="18"/>
                <w:szCs w:val="18"/>
              </w:rPr>
            </w:pPr>
            <w:r>
              <w:rPr>
                <w:rFonts w:hint="eastAsia" w:ascii="宋体" w:hAnsi="宋体" w:cs="宋体"/>
                <w:kern w:val="0"/>
                <w:sz w:val="18"/>
                <w:szCs w:val="18"/>
              </w:rPr>
              <w:t>聘用专业技术人员数量</w:t>
            </w:r>
          </w:p>
        </w:tc>
        <w:tc>
          <w:tcPr>
            <w:tcW w:w="977" w:type="dxa"/>
            <w:tcBorders>
              <w:top w:val="nil"/>
              <w:left w:val="nil"/>
              <w:bottom w:val="single" w:color="auto" w:sz="4" w:space="0"/>
              <w:right w:val="single" w:color="auto" w:sz="4" w:space="0"/>
            </w:tcBorders>
            <w:shd w:val="clear" w:color="auto" w:fill="auto"/>
            <w:vAlign w:val="center"/>
          </w:tcPr>
          <w:p w14:paraId="537DCB5E">
            <w:pPr>
              <w:widowControl/>
              <w:jc w:val="center"/>
              <w:rPr>
                <w:rFonts w:ascii="宋体" w:hAnsi="宋体" w:cs="宋体"/>
                <w:kern w:val="0"/>
                <w:sz w:val="18"/>
                <w:szCs w:val="18"/>
              </w:rPr>
            </w:pPr>
            <w:r>
              <w:rPr>
                <w:rFonts w:hint="eastAsia" w:ascii="宋体" w:hAnsi="宋体" w:cs="宋体"/>
                <w:kern w:val="0"/>
                <w:sz w:val="18"/>
                <w:szCs w:val="18"/>
              </w:rPr>
              <w:t>≥2人</w:t>
            </w:r>
          </w:p>
        </w:tc>
        <w:tc>
          <w:tcPr>
            <w:tcW w:w="1038" w:type="dxa"/>
            <w:tcBorders>
              <w:top w:val="nil"/>
              <w:left w:val="nil"/>
              <w:bottom w:val="single" w:color="auto" w:sz="4" w:space="0"/>
              <w:right w:val="single" w:color="auto" w:sz="4" w:space="0"/>
            </w:tcBorders>
            <w:shd w:val="clear" w:color="auto" w:fill="auto"/>
            <w:vAlign w:val="center"/>
          </w:tcPr>
          <w:p w14:paraId="1BEFC00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57A57439">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01689FB4">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nil"/>
              <w:left w:val="nil"/>
              <w:bottom w:val="single" w:color="auto" w:sz="4" w:space="0"/>
              <w:right w:val="single" w:color="auto" w:sz="4" w:space="0"/>
            </w:tcBorders>
            <w:shd w:val="clear" w:color="auto" w:fill="auto"/>
            <w:vAlign w:val="center"/>
          </w:tcPr>
          <w:p w14:paraId="25C36C9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5528EF0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4144F3D">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4EF94E33">
            <w:pPr>
              <w:widowControl/>
              <w:jc w:val="center"/>
              <w:rPr>
                <w:rFonts w:ascii="宋体" w:hAnsi="宋体" w:cs="宋体"/>
                <w:kern w:val="0"/>
                <w:sz w:val="18"/>
                <w:szCs w:val="18"/>
              </w:rPr>
            </w:pPr>
          </w:p>
        </w:tc>
        <w:tc>
          <w:tcPr>
            <w:tcW w:w="1241" w:type="dxa"/>
            <w:vMerge w:val="continue"/>
            <w:tcBorders>
              <w:top w:val="nil"/>
              <w:left w:val="single" w:color="auto" w:sz="4" w:space="0"/>
              <w:bottom w:val="single" w:color="000000" w:sz="4" w:space="0"/>
              <w:right w:val="single" w:color="auto" w:sz="4" w:space="0"/>
            </w:tcBorders>
            <w:vAlign w:val="center"/>
          </w:tcPr>
          <w:p w14:paraId="4D39DEDB">
            <w:pPr>
              <w:widowControl/>
              <w:jc w:val="center"/>
              <w:rPr>
                <w:rFonts w:ascii="宋体" w:hAnsi="宋体" w:cs="宋体"/>
                <w:kern w:val="0"/>
                <w:sz w:val="18"/>
                <w:szCs w:val="18"/>
              </w:rPr>
            </w:pPr>
          </w:p>
        </w:tc>
        <w:tc>
          <w:tcPr>
            <w:tcW w:w="3347" w:type="dxa"/>
            <w:tcBorders>
              <w:top w:val="nil"/>
              <w:left w:val="nil"/>
              <w:bottom w:val="single" w:color="auto" w:sz="4" w:space="0"/>
              <w:right w:val="single" w:color="auto" w:sz="4" w:space="0"/>
            </w:tcBorders>
            <w:shd w:val="clear" w:color="auto" w:fill="auto"/>
            <w:vAlign w:val="center"/>
          </w:tcPr>
          <w:p w14:paraId="402759B7">
            <w:pPr>
              <w:widowControl/>
              <w:jc w:val="center"/>
              <w:rPr>
                <w:rFonts w:ascii="宋体" w:hAnsi="宋体" w:cs="宋体"/>
                <w:kern w:val="0"/>
                <w:sz w:val="18"/>
                <w:szCs w:val="18"/>
              </w:rPr>
            </w:pPr>
            <w:r>
              <w:rPr>
                <w:rFonts w:hint="eastAsia" w:ascii="宋体" w:hAnsi="宋体" w:cs="宋体"/>
                <w:kern w:val="0"/>
                <w:sz w:val="18"/>
                <w:szCs w:val="18"/>
              </w:rPr>
              <w:t>专业技术人员培训次数</w:t>
            </w:r>
          </w:p>
        </w:tc>
        <w:tc>
          <w:tcPr>
            <w:tcW w:w="977" w:type="dxa"/>
            <w:tcBorders>
              <w:top w:val="nil"/>
              <w:left w:val="nil"/>
              <w:bottom w:val="single" w:color="auto" w:sz="4" w:space="0"/>
              <w:right w:val="single" w:color="auto" w:sz="4" w:space="0"/>
            </w:tcBorders>
            <w:shd w:val="clear" w:color="auto" w:fill="auto"/>
            <w:vAlign w:val="center"/>
          </w:tcPr>
          <w:p w14:paraId="40A9995F">
            <w:pPr>
              <w:widowControl/>
              <w:jc w:val="center"/>
              <w:rPr>
                <w:rFonts w:ascii="宋体" w:hAnsi="宋体" w:cs="宋体"/>
                <w:kern w:val="0"/>
                <w:sz w:val="18"/>
                <w:szCs w:val="18"/>
              </w:rPr>
            </w:pPr>
            <w:r>
              <w:rPr>
                <w:rFonts w:hint="eastAsia" w:ascii="宋体" w:hAnsi="宋体" w:cs="宋体"/>
                <w:kern w:val="0"/>
                <w:sz w:val="18"/>
                <w:szCs w:val="18"/>
              </w:rPr>
              <w:t>≥3次</w:t>
            </w:r>
          </w:p>
        </w:tc>
        <w:tc>
          <w:tcPr>
            <w:tcW w:w="1038" w:type="dxa"/>
            <w:tcBorders>
              <w:top w:val="nil"/>
              <w:left w:val="nil"/>
              <w:bottom w:val="single" w:color="auto" w:sz="4" w:space="0"/>
              <w:right w:val="single" w:color="auto" w:sz="4" w:space="0"/>
            </w:tcBorders>
            <w:shd w:val="clear" w:color="auto" w:fill="auto"/>
            <w:vAlign w:val="center"/>
          </w:tcPr>
          <w:p w14:paraId="456DADD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1BB2491A">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21AB2EEF">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nil"/>
              <w:left w:val="nil"/>
              <w:bottom w:val="single" w:color="auto" w:sz="4" w:space="0"/>
              <w:right w:val="single" w:color="auto" w:sz="4" w:space="0"/>
            </w:tcBorders>
            <w:shd w:val="clear" w:color="auto" w:fill="auto"/>
            <w:vAlign w:val="center"/>
          </w:tcPr>
          <w:p w14:paraId="3F343B0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51CA2C5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6D5E3C2">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2A30A922">
            <w:pPr>
              <w:widowControl/>
              <w:jc w:val="center"/>
              <w:rPr>
                <w:rFonts w:ascii="宋体" w:hAnsi="宋体" w:cs="宋体"/>
                <w:kern w:val="0"/>
                <w:sz w:val="18"/>
                <w:szCs w:val="18"/>
              </w:rPr>
            </w:pPr>
          </w:p>
        </w:tc>
        <w:tc>
          <w:tcPr>
            <w:tcW w:w="1241" w:type="dxa"/>
            <w:vMerge w:val="continue"/>
            <w:tcBorders>
              <w:top w:val="nil"/>
              <w:left w:val="single" w:color="auto" w:sz="4" w:space="0"/>
              <w:bottom w:val="single" w:color="000000" w:sz="4" w:space="0"/>
              <w:right w:val="single" w:color="auto" w:sz="4" w:space="0"/>
            </w:tcBorders>
            <w:vAlign w:val="center"/>
          </w:tcPr>
          <w:p w14:paraId="27D54C41">
            <w:pPr>
              <w:widowControl/>
              <w:jc w:val="center"/>
              <w:rPr>
                <w:rFonts w:ascii="宋体" w:hAnsi="宋体" w:cs="宋体"/>
                <w:kern w:val="0"/>
                <w:sz w:val="18"/>
                <w:szCs w:val="18"/>
              </w:rPr>
            </w:pPr>
          </w:p>
        </w:tc>
        <w:tc>
          <w:tcPr>
            <w:tcW w:w="3347" w:type="dxa"/>
            <w:tcBorders>
              <w:top w:val="nil"/>
              <w:left w:val="nil"/>
              <w:bottom w:val="single" w:color="auto" w:sz="4" w:space="0"/>
              <w:right w:val="single" w:color="auto" w:sz="4" w:space="0"/>
            </w:tcBorders>
            <w:shd w:val="clear" w:color="auto" w:fill="auto"/>
            <w:vAlign w:val="center"/>
          </w:tcPr>
          <w:p w14:paraId="3CDB175B">
            <w:pPr>
              <w:widowControl/>
              <w:jc w:val="center"/>
              <w:rPr>
                <w:rFonts w:ascii="宋体" w:hAnsi="宋体" w:cs="宋体"/>
                <w:kern w:val="0"/>
                <w:sz w:val="18"/>
                <w:szCs w:val="18"/>
              </w:rPr>
            </w:pPr>
            <w:r>
              <w:rPr>
                <w:rFonts w:hint="eastAsia" w:ascii="宋体" w:hAnsi="宋体" w:cs="宋体"/>
                <w:kern w:val="0"/>
                <w:sz w:val="18"/>
                <w:szCs w:val="18"/>
              </w:rPr>
              <w:t>专业技术人员培训人数</w:t>
            </w:r>
          </w:p>
        </w:tc>
        <w:tc>
          <w:tcPr>
            <w:tcW w:w="977" w:type="dxa"/>
            <w:tcBorders>
              <w:top w:val="nil"/>
              <w:left w:val="nil"/>
              <w:bottom w:val="single" w:color="auto" w:sz="4" w:space="0"/>
              <w:right w:val="single" w:color="auto" w:sz="4" w:space="0"/>
            </w:tcBorders>
            <w:shd w:val="clear" w:color="auto" w:fill="auto"/>
            <w:vAlign w:val="center"/>
          </w:tcPr>
          <w:p w14:paraId="3C1BCB4F">
            <w:pPr>
              <w:widowControl/>
              <w:jc w:val="center"/>
              <w:rPr>
                <w:rFonts w:ascii="宋体" w:hAnsi="宋体" w:cs="宋体"/>
                <w:kern w:val="0"/>
                <w:sz w:val="18"/>
                <w:szCs w:val="18"/>
              </w:rPr>
            </w:pPr>
            <w:r>
              <w:rPr>
                <w:rFonts w:hint="eastAsia" w:ascii="宋体" w:hAnsi="宋体" w:cs="宋体"/>
                <w:kern w:val="0"/>
                <w:sz w:val="18"/>
                <w:szCs w:val="18"/>
              </w:rPr>
              <w:t>≥5人/次</w:t>
            </w:r>
          </w:p>
        </w:tc>
        <w:tc>
          <w:tcPr>
            <w:tcW w:w="1038" w:type="dxa"/>
            <w:tcBorders>
              <w:top w:val="nil"/>
              <w:left w:val="nil"/>
              <w:bottom w:val="single" w:color="auto" w:sz="4" w:space="0"/>
              <w:right w:val="single" w:color="auto" w:sz="4" w:space="0"/>
            </w:tcBorders>
            <w:shd w:val="clear" w:color="auto" w:fill="auto"/>
            <w:vAlign w:val="center"/>
          </w:tcPr>
          <w:p w14:paraId="115379F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4A7A60D4">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53E18107">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nil"/>
              <w:left w:val="nil"/>
              <w:bottom w:val="single" w:color="auto" w:sz="4" w:space="0"/>
              <w:right w:val="single" w:color="auto" w:sz="4" w:space="0"/>
            </w:tcBorders>
            <w:shd w:val="clear" w:color="auto" w:fill="auto"/>
            <w:vAlign w:val="center"/>
          </w:tcPr>
          <w:p w14:paraId="0D1FC57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16E7D4A8">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C209CE4">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668F6231">
            <w:pPr>
              <w:widowControl/>
              <w:jc w:val="center"/>
              <w:rPr>
                <w:rFonts w:ascii="宋体" w:hAnsi="宋体" w:cs="宋体"/>
                <w:kern w:val="0"/>
                <w:sz w:val="18"/>
                <w:szCs w:val="18"/>
              </w:rPr>
            </w:pPr>
          </w:p>
        </w:tc>
        <w:tc>
          <w:tcPr>
            <w:tcW w:w="1241" w:type="dxa"/>
            <w:vMerge w:val="continue"/>
            <w:tcBorders>
              <w:top w:val="nil"/>
              <w:left w:val="single" w:color="auto" w:sz="4" w:space="0"/>
              <w:bottom w:val="single" w:color="000000" w:sz="4" w:space="0"/>
              <w:right w:val="single" w:color="auto" w:sz="4" w:space="0"/>
            </w:tcBorders>
            <w:vAlign w:val="center"/>
          </w:tcPr>
          <w:p w14:paraId="25B6CE0A">
            <w:pPr>
              <w:widowControl/>
              <w:jc w:val="center"/>
              <w:rPr>
                <w:rFonts w:ascii="宋体" w:hAnsi="宋体" w:cs="宋体"/>
                <w:kern w:val="0"/>
                <w:sz w:val="18"/>
                <w:szCs w:val="18"/>
              </w:rPr>
            </w:pPr>
          </w:p>
        </w:tc>
        <w:tc>
          <w:tcPr>
            <w:tcW w:w="3347" w:type="dxa"/>
            <w:tcBorders>
              <w:top w:val="nil"/>
              <w:left w:val="nil"/>
              <w:bottom w:val="single" w:color="auto" w:sz="4" w:space="0"/>
              <w:right w:val="single" w:color="auto" w:sz="4" w:space="0"/>
            </w:tcBorders>
            <w:shd w:val="clear" w:color="auto" w:fill="auto"/>
            <w:vAlign w:val="center"/>
          </w:tcPr>
          <w:p w14:paraId="710B201C">
            <w:pPr>
              <w:widowControl/>
              <w:jc w:val="center"/>
              <w:rPr>
                <w:rFonts w:ascii="宋体" w:hAnsi="宋体" w:cs="宋体"/>
                <w:kern w:val="0"/>
                <w:sz w:val="18"/>
                <w:szCs w:val="18"/>
              </w:rPr>
            </w:pPr>
            <w:r>
              <w:rPr>
                <w:rFonts w:hint="eastAsia" w:ascii="宋体" w:hAnsi="宋体" w:cs="宋体"/>
                <w:kern w:val="0"/>
                <w:sz w:val="18"/>
                <w:szCs w:val="18"/>
              </w:rPr>
              <w:t>采购安可系统电脑数量</w:t>
            </w:r>
          </w:p>
        </w:tc>
        <w:tc>
          <w:tcPr>
            <w:tcW w:w="977" w:type="dxa"/>
            <w:tcBorders>
              <w:top w:val="nil"/>
              <w:left w:val="nil"/>
              <w:bottom w:val="single" w:color="auto" w:sz="4" w:space="0"/>
              <w:right w:val="single" w:color="auto" w:sz="4" w:space="0"/>
            </w:tcBorders>
            <w:shd w:val="clear" w:color="auto" w:fill="auto"/>
            <w:vAlign w:val="center"/>
          </w:tcPr>
          <w:p w14:paraId="52DBC124">
            <w:pPr>
              <w:widowControl/>
              <w:jc w:val="center"/>
              <w:rPr>
                <w:rFonts w:ascii="宋体" w:hAnsi="宋体" w:cs="宋体"/>
                <w:kern w:val="0"/>
                <w:sz w:val="18"/>
                <w:szCs w:val="18"/>
              </w:rPr>
            </w:pPr>
            <w:r>
              <w:rPr>
                <w:rFonts w:hint="eastAsia" w:ascii="宋体" w:hAnsi="宋体" w:cs="宋体"/>
                <w:kern w:val="0"/>
                <w:sz w:val="18"/>
                <w:szCs w:val="18"/>
              </w:rPr>
              <w:t>≥1套</w:t>
            </w:r>
          </w:p>
        </w:tc>
        <w:tc>
          <w:tcPr>
            <w:tcW w:w="1038" w:type="dxa"/>
            <w:tcBorders>
              <w:top w:val="nil"/>
              <w:left w:val="nil"/>
              <w:bottom w:val="single" w:color="auto" w:sz="4" w:space="0"/>
              <w:right w:val="single" w:color="auto" w:sz="4" w:space="0"/>
            </w:tcBorders>
            <w:shd w:val="clear" w:color="auto" w:fill="auto"/>
            <w:vAlign w:val="center"/>
          </w:tcPr>
          <w:p w14:paraId="538D5C5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711D5744">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0DA9B2BC">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nil"/>
              <w:left w:val="nil"/>
              <w:bottom w:val="single" w:color="auto" w:sz="4" w:space="0"/>
              <w:right w:val="single" w:color="auto" w:sz="4" w:space="0"/>
            </w:tcBorders>
            <w:shd w:val="clear" w:color="auto" w:fill="auto"/>
            <w:vAlign w:val="center"/>
          </w:tcPr>
          <w:p w14:paraId="423A807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595FD2A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3B0028C">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1A2FC354">
            <w:pPr>
              <w:widowControl/>
              <w:jc w:val="center"/>
              <w:rPr>
                <w:rFonts w:ascii="宋体" w:hAnsi="宋体" w:cs="宋体"/>
                <w:kern w:val="0"/>
                <w:sz w:val="18"/>
                <w:szCs w:val="18"/>
              </w:rPr>
            </w:pPr>
          </w:p>
        </w:tc>
        <w:tc>
          <w:tcPr>
            <w:tcW w:w="1241" w:type="dxa"/>
            <w:vMerge w:val="restart"/>
            <w:tcBorders>
              <w:top w:val="nil"/>
              <w:left w:val="single" w:color="auto" w:sz="4" w:space="0"/>
              <w:bottom w:val="nil"/>
              <w:right w:val="single" w:color="auto" w:sz="4" w:space="0"/>
            </w:tcBorders>
            <w:shd w:val="clear" w:color="auto" w:fill="auto"/>
            <w:vAlign w:val="center"/>
          </w:tcPr>
          <w:p w14:paraId="35652197">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3347" w:type="dxa"/>
            <w:tcBorders>
              <w:top w:val="nil"/>
              <w:left w:val="nil"/>
              <w:bottom w:val="single" w:color="auto" w:sz="4" w:space="0"/>
              <w:right w:val="single" w:color="auto" w:sz="4" w:space="0"/>
            </w:tcBorders>
            <w:shd w:val="clear" w:color="auto" w:fill="auto"/>
            <w:vAlign w:val="center"/>
          </w:tcPr>
          <w:p w14:paraId="03C680EA">
            <w:pPr>
              <w:widowControl/>
              <w:jc w:val="center"/>
              <w:rPr>
                <w:rFonts w:ascii="宋体" w:hAnsi="宋体" w:cs="宋体"/>
                <w:kern w:val="0"/>
                <w:sz w:val="18"/>
                <w:szCs w:val="18"/>
              </w:rPr>
            </w:pPr>
            <w:r>
              <w:rPr>
                <w:rFonts w:hint="eastAsia" w:ascii="宋体" w:hAnsi="宋体" w:cs="宋体"/>
                <w:kern w:val="0"/>
                <w:sz w:val="18"/>
                <w:szCs w:val="18"/>
              </w:rPr>
              <w:t>农村地籍调查测绘任务完成率</w:t>
            </w:r>
          </w:p>
        </w:tc>
        <w:tc>
          <w:tcPr>
            <w:tcW w:w="977" w:type="dxa"/>
            <w:tcBorders>
              <w:top w:val="nil"/>
              <w:left w:val="nil"/>
              <w:bottom w:val="single" w:color="auto" w:sz="4" w:space="0"/>
              <w:right w:val="single" w:color="auto" w:sz="4" w:space="0"/>
            </w:tcBorders>
            <w:shd w:val="clear" w:color="auto" w:fill="auto"/>
            <w:vAlign w:val="center"/>
          </w:tcPr>
          <w:p w14:paraId="714C496D">
            <w:pPr>
              <w:widowControl/>
              <w:jc w:val="center"/>
              <w:rPr>
                <w:rFonts w:ascii="宋体" w:hAnsi="宋体" w:cs="宋体"/>
                <w:kern w:val="0"/>
                <w:sz w:val="18"/>
                <w:szCs w:val="18"/>
              </w:rPr>
            </w:pPr>
            <w:r>
              <w:rPr>
                <w:rFonts w:hint="eastAsia" w:ascii="宋体" w:hAnsi="宋体" w:cs="宋体"/>
                <w:kern w:val="0"/>
                <w:sz w:val="18"/>
                <w:szCs w:val="18"/>
              </w:rPr>
              <w:t>=100%</w:t>
            </w:r>
          </w:p>
        </w:tc>
        <w:tc>
          <w:tcPr>
            <w:tcW w:w="1038" w:type="dxa"/>
            <w:tcBorders>
              <w:top w:val="nil"/>
              <w:left w:val="nil"/>
              <w:bottom w:val="single" w:color="auto" w:sz="4" w:space="0"/>
              <w:right w:val="single" w:color="auto" w:sz="4" w:space="0"/>
            </w:tcBorders>
            <w:shd w:val="clear" w:color="auto" w:fill="auto"/>
            <w:vAlign w:val="center"/>
          </w:tcPr>
          <w:p w14:paraId="16A9D23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0BF12B05">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3E0C1F68">
            <w:pPr>
              <w:widowControl/>
              <w:jc w:val="center"/>
              <w:rPr>
                <w:rFonts w:ascii="宋体" w:hAnsi="宋体" w:cs="宋体"/>
                <w:kern w:val="0"/>
                <w:sz w:val="18"/>
                <w:szCs w:val="18"/>
              </w:rPr>
            </w:pPr>
            <w:r>
              <w:rPr>
                <w:rFonts w:hint="eastAsia" w:ascii="宋体" w:hAnsi="宋体" w:cs="宋体"/>
                <w:kern w:val="0"/>
                <w:sz w:val="18"/>
                <w:szCs w:val="18"/>
              </w:rPr>
              <w:t>3</w:t>
            </w:r>
          </w:p>
        </w:tc>
        <w:tc>
          <w:tcPr>
            <w:tcW w:w="1147" w:type="dxa"/>
            <w:tcBorders>
              <w:top w:val="nil"/>
              <w:left w:val="nil"/>
              <w:bottom w:val="single" w:color="auto" w:sz="4" w:space="0"/>
              <w:right w:val="single" w:color="auto" w:sz="4" w:space="0"/>
            </w:tcBorders>
            <w:shd w:val="clear" w:color="auto" w:fill="auto"/>
            <w:vAlign w:val="center"/>
          </w:tcPr>
          <w:p w14:paraId="721DA24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75E7ABA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4AA84FA">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225EA494">
            <w:pPr>
              <w:widowControl/>
              <w:jc w:val="center"/>
              <w:rPr>
                <w:rFonts w:ascii="宋体" w:hAnsi="宋体" w:cs="宋体"/>
                <w:kern w:val="0"/>
                <w:sz w:val="18"/>
                <w:szCs w:val="18"/>
              </w:rPr>
            </w:pPr>
          </w:p>
        </w:tc>
        <w:tc>
          <w:tcPr>
            <w:tcW w:w="1241" w:type="dxa"/>
            <w:vMerge w:val="continue"/>
            <w:tcBorders>
              <w:top w:val="nil"/>
              <w:left w:val="single" w:color="auto" w:sz="4" w:space="0"/>
              <w:bottom w:val="nil"/>
              <w:right w:val="single" w:color="auto" w:sz="4" w:space="0"/>
            </w:tcBorders>
            <w:vAlign w:val="center"/>
          </w:tcPr>
          <w:p w14:paraId="23DC94F0">
            <w:pPr>
              <w:widowControl/>
              <w:jc w:val="center"/>
              <w:rPr>
                <w:rFonts w:ascii="宋体" w:hAnsi="宋体" w:cs="宋体"/>
                <w:kern w:val="0"/>
                <w:sz w:val="18"/>
                <w:szCs w:val="18"/>
              </w:rPr>
            </w:pPr>
          </w:p>
        </w:tc>
        <w:tc>
          <w:tcPr>
            <w:tcW w:w="3347" w:type="dxa"/>
            <w:tcBorders>
              <w:top w:val="nil"/>
              <w:left w:val="nil"/>
              <w:bottom w:val="single" w:color="auto" w:sz="4" w:space="0"/>
              <w:right w:val="single" w:color="auto" w:sz="4" w:space="0"/>
            </w:tcBorders>
            <w:shd w:val="clear" w:color="auto" w:fill="auto"/>
            <w:vAlign w:val="center"/>
          </w:tcPr>
          <w:p w14:paraId="604A867D">
            <w:pPr>
              <w:widowControl/>
              <w:jc w:val="center"/>
              <w:rPr>
                <w:rFonts w:ascii="宋体" w:hAnsi="宋体" w:cs="宋体"/>
                <w:kern w:val="0"/>
                <w:sz w:val="18"/>
                <w:szCs w:val="18"/>
              </w:rPr>
            </w:pPr>
            <w:r>
              <w:rPr>
                <w:rFonts w:hint="eastAsia" w:ascii="宋体" w:hAnsi="宋体" w:cs="宋体"/>
                <w:kern w:val="0"/>
                <w:sz w:val="18"/>
                <w:szCs w:val="18"/>
              </w:rPr>
              <w:t>政府采购率</w:t>
            </w:r>
          </w:p>
        </w:tc>
        <w:tc>
          <w:tcPr>
            <w:tcW w:w="977" w:type="dxa"/>
            <w:tcBorders>
              <w:top w:val="nil"/>
              <w:left w:val="nil"/>
              <w:bottom w:val="single" w:color="auto" w:sz="4" w:space="0"/>
              <w:right w:val="single" w:color="auto" w:sz="4" w:space="0"/>
            </w:tcBorders>
            <w:shd w:val="clear" w:color="auto" w:fill="auto"/>
            <w:vAlign w:val="center"/>
          </w:tcPr>
          <w:p w14:paraId="2616584E">
            <w:pPr>
              <w:widowControl/>
              <w:jc w:val="center"/>
              <w:rPr>
                <w:rFonts w:ascii="宋体" w:hAnsi="宋体" w:cs="宋体"/>
                <w:kern w:val="0"/>
                <w:sz w:val="18"/>
                <w:szCs w:val="18"/>
              </w:rPr>
            </w:pPr>
            <w:r>
              <w:rPr>
                <w:rFonts w:hint="eastAsia" w:ascii="宋体" w:hAnsi="宋体" w:cs="宋体"/>
                <w:kern w:val="0"/>
                <w:sz w:val="18"/>
                <w:szCs w:val="18"/>
              </w:rPr>
              <w:t>=100%</w:t>
            </w:r>
          </w:p>
        </w:tc>
        <w:tc>
          <w:tcPr>
            <w:tcW w:w="1038" w:type="dxa"/>
            <w:tcBorders>
              <w:top w:val="nil"/>
              <w:left w:val="nil"/>
              <w:bottom w:val="single" w:color="auto" w:sz="4" w:space="0"/>
              <w:right w:val="single" w:color="auto" w:sz="4" w:space="0"/>
            </w:tcBorders>
            <w:shd w:val="clear" w:color="auto" w:fill="auto"/>
            <w:vAlign w:val="center"/>
          </w:tcPr>
          <w:p w14:paraId="42467B9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24FFD567">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05AA94D5">
            <w:pPr>
              <w:widowControl/>
              <w:jc w:val="center"/>
              <w:rPr>
                <w:rFonts w:ascii="宋体" w:hAnsi="宋体" w:cs="宋体"/>
                <w:kern w:val="0"/>
                <w:sz w:val="18"/>
                <w:szCs w:val="18"/>
              </w:rPr>
            </w:pPr>
            <w:r>
              <w:rPr>
                <w:rFonts w:hint="eastAsia" w:ascii="宋体" w:hAnsi="宋体" w:cs="宋体"/>
                <w:kern w:val="0"/>
                <w:sz w:val="18"/>
                <w:szCs w:val="18"/>
              </w:rPr>
              <w:t>3</w:t>
            </w:r>
          </w:p>
        </w:tc>
        <w:tc>
          <w:tcPr>
            <w:tcW w:w="1147" w:type="dxa"/>
            <w:tcBorders>
              <w:top w:val="nil"/>
              <w:left w:val="nil"/>
              <w:bottom w:val="single" w:color="auto" w:sz="4" w:space="0"/>
              <w:right w:val="single" w:color="auto" w:sz="4" w:space="0"/>
            </w:tcBorders>
            <w:shd w:val="clear" w:color="auto" w:fill="auto"/>
            <w:vAlign w:val="center"/>
          </w:tcPr>
          <w:p w14:paraId="7C1C5CA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671AA7F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9AD7756">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1CBC20EC">
            <w:pPr>
              <w:widowControl/>
              <w:jc w:val="center"/>
              <w:rPr>
                <w:rFonts w:ascii="宋体" w:hAnsi="宋体" w:cs="宋体"/>
                <w:kern w:val="0"/>
                <w:sz w:val="18"/>
                <w:szCs w:val="18"/>
              </w:rPr>
            </w:pPr>
          </w:p>
        </w:tc>
        <w:tc>
          <w:tcPr>
            <w:tcW w:w="1241" w:type="dxa"/>
            <w:vMerge w:val="continue"/>
            <w:tcBorders>
              <w:top w:val="nil"/>
              <w:left w:val="single" w:color="auto" w:sz="4" w:space="0"/>
              <w:bottom w:val="nil"/>
              <w:right w:val="single" w:color="auto" w:sz="4" w:space="0"/>
            </w:tcBorders>
            <w:vAlign w:val="center"/>
          </w:tcPr>
          <w:p w14:paraId="7847B6C0">
            <w:pPr>
              <w:widowControl/>
              <w:jc w:val="center"/>
              <w:rPr>
                <w:rFonts w:ascii="宋体" w:hAnsi="宋体" w:cs="宋体"/>
                <w:kern w:val="0"/>
                <w:sz w:val="18"/>
                <w:szCs w:val="18"/>
              </w:rPr>
            </w:pPr>
          </w:p>
        </w:tc>
        <w:tc>
          <w:tcPr>
            <w:tcW w:w="3347" w:type="dxa"/>
            <w:tcBorders>
              <w:top w:val="nil"/>
              <w:left w:val="nil"/>
              <w:bottom w:val="single" w:color="auto" w:sz="4" w:space="0"/>
              <w:right w:val="single" w:color="auto" w:sz="4" w:space="0"/>
            </w:tcBorders>
            <w:shd w:val="clear" w:color="auto" w:fill="auto"/>
            <w:vAlign w:val="center"/>
          </w:tcPr>
          <w:p w14:paraId="723AECB7">
            <w:pPr>
              <w:widowControl/>
              <w:jc w:val="center"/>
              <w:rPr>
                <w:rFonts w:ascii="宋体" w:hAnsi="宋体" w:cs="宋体"/>
                <w:kern w:val="0"/>
                <w:sz w:val="18"/>
                <w:szCs w:val="18"/>
              </w:rPr>
            </w:pPr>
            <w:r>
              <w:rPr>
                <w:rFonts w:hint="eastAsia" w:ascii="宋体" w:hAnsi="宋体" w:cs="宋体"/>
                <w:kern w:val="0"/>
                <w:sz w:val="18"/>
                <w:szCs w:val="18"/>
              </w:rPr>
              <w:t>设备验收合格率</w:t>
            </w:r>
          </w:p>
        </w:tc>
        <w:tc>
          <w:tcPr>
            <w:tcW w:w="977" w:type="dxa"/>
            <w:tcBorders>
              <w:top w:val="nil"/>
              <w:left w:val="nil"/>
              <w:bottom w:val="single" w:color="auto" w:sz="4" w:space="0"/>
              <w:right w:val="single" w:color="auto" w:sz="4" w:space="0"/>
            </w:tcBorders>
            <w:shd w:val="clear" w:color="auto" w:fill="auto"/>
            <w:vAlign w:val="center"/>
          </w:tcPr>
          <w:p w14:paraId="59982A2E">
            <w:pPr>
              <w:widowControl/>
              <w:jc w:val="center"/>
              <w:rPr>
                <w:rFonts w:ascii="宋体" w:hAnsi="宋体" w:cs="宋体"/>
                <w:kern w:val="0"/>
                <w:sz w:val="18"/>
                <w:szCs w:val="18"/>
              </w:rPr>
            </w:pPr>
            <w:r>
              <w:rPr>
                <w:rFonts w:hint="eastAsia" w:ascii="宋体" w:hAnsi="宋体" w:cs="宋体"/>
                <w:kern w:val="0"/>
                <w:sz w:val="18"/>
                <w:szCs w:val="18"/>
              </w:rPr>
              <w:t>=100%</w:t>
            </w:r>
          </w:p>
        </w:tc>
        <w:tc>
          <w:tcPr>
            <w:tcW w:w="1038" w:type="dxa"/>
            <w:tcBorders>
              <w:top w:val="nil"/>
              <w:left w:val="nil"/>
              <w:bottom w:val="single" w:color="auto" w:sz="4" w:space="0"/>
              <w:right w:val="single" w:color="auto" w:sz="4" w:space="0"/>
            </w:tcBorders>
            <w:shd w:val="clear" w:color="auto" w:fill="auto"/>
            <w:vAlign w:val="center"/>
          </w:tcPr>
          <w:p w14:paraId="3D9710B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6769D6F5">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62686CF6">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nil"/>
              <w:left w:val="nil"/>
              <w:bottom w:val="single" w:color="auto" w:sz="4" w:space="0"/>
              <w:right w:val="single" w:color="auto" w:sz="4" w:space="0"/>
            </w:tcBorders>
            <w:shd w:val="clear" w:color="auto" w:fill="auto"/>
            <w:vAlign w:val="center"/>
          </w:tcPr>
          <w:p w14:paraId="5B29122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51AA348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141B04A">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5EC7C760">
            <w:pPr>
              <w:widowControl/>
              <w:jc w:val="center"/>
              <w:rPr>
                <w:rFonts w:ascii="宋体" w:hAnsi="宋体" w:cs="宋体"/>
                <w:kern w:val="0"/>
                <w:sz w:val="18"/>
                <w:szCs w:val="18"/>
              </w:rPr>
            </w:pPr>
          </w:p>
        </w:tc>
        <w:tc>
          <w:tcPr>
            <w:tcW w:w="12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38A35D">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3347" w:type="dxa"/>
            <w:tcBorders>
              <w:top w:val="nil"/>
              <w:left w:val="nil"/>
              <w:bottom w:val="single" w:color="auto" w:sz="4" w:space="0"/>
              <w:right w:val="single" w:color="auto" w:sz="4" w:space="0"/>
            </w:tcBorders>
            <w:shd w:val="clear" w:color="auto" w:fill="auto"/>
            <w:vAlign w:val="center"/>
          </w:tcPr>
          <w:p w14:paraId="64DFF96E">
            <w:pPr>
              <w:widowControl/>
              <w:jc w:val="center"/>
              <w:rPr>
                <w:rFonts w:ascii="宋体" w:hAnsi="宋体" w:cs="宋体"/>
                <w:kern w:val="0"/>
                <w:sz w:val="18"/>
                <w:szCs w:val="18"/>
              </w:rPr>
            </w:pPr>
            <w:r>
              <w:rPr>
                <w:rFonts w:hint="eastAsia" w:ascii="宋体" w:hAnsi="宋体" w:cs="宋体"/>
                <w:kern w:val="0"/>
                <w:sz w:val="18"/>
                <w:szCs w:val="18"/>
              </w:rPr>
              <w:t>设备采购完成及时率</w:t>
            </w:r>
          </w:p>
        </w:tc>
        <w:tc>
          <w:tcPr>
            <w:tcW w:w="977" w:type="dxa"/>
            <w:tcBorders>
              <w:top w:val="nil"/>
              <w:left w:val="nil"/>
              <w:bottom w:val="single" w:color="auto" w:sz="4" w:space="0"/>
              <w:right w:val="single" w:color="auto" w:sz="4" w:space="0"/>
            </w:tcBorders>
            <w:shd w:val="clear" w:color="auto" w:fill="auto"/>
            <w:vAlign w:val="center"/>
          </w:tcPr>
          <w:p w14:paraId="7F70D835">
            <w:pPr>
              <w:widowControl/>
              <w:jc w:val="center"/>
              <w:rPr>
                <w:rFonts w:ascii="宋体" w:hAnsi="宋体" w:cs="宋体"/>
                <w:kern w:val="0"/>
                <w:sz w:val="18"/>
                <w:szCs w:val="18"/>
              </w:rPr>
            </w:pPr>
            <w:r>
              <w:rPr>
                <w:rFonts w:hint="eastAsia" w:ascii="宋体" w:hAnsi="宋体" w:cs="宋体"/>
                <w:kern w:val="0"/>
                <w:sz w:val="18"/>
                <w:szCs w:val="18"/>
              </w:rPr>
              <w:t>=100%</w:t>
            </w:r>
          </w:p>
        </w:tc>
        <w:tc>
          <w:tcPr>
            <w:tcW w:w="1038" w:type="dxa"/>
            <w:tcBorders>
              <w:top w:val="nil"/>
              <w:left w:val="nil"/>
              <w:bottom w:val="single" w:color="auto" w:sz="4" w:space="0"/>
              <w:right w:val="single" w:color="auto" w:sz="4" w:space="0"/>
            </w:tcBorders>
            <w:shd w:val="clear" w:color="auto" w:fill="auto"/>
            <w:vAlign w:val="center"/>
          </w:tcPr>
          <w:p w14:paraId="272374F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164C2B56">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03274DC6">
            <w:pPr>
              <w:widowControl/>
              <w:jc w:val="center"/>
              <w:rPr>
                <w:rFonts w:ascii="宋体" w:hAnsi="宋体" w:cs="宋体"/>
                <w:kern w:val="0"/>
                <w:sz w:val="18"/>
                <w:szCs w:val="18"/>
              </w:rPr>
            </w:pPr>
            <w:r>
              <w:rPr>
                <w:rFonts w:hint="eastAsia" w:ascii="宋体" w:hAnsi="宋体" w:cs="宋体"/>
                <w:kern w:val="0"/>
                <w:sz w:val="18"/>
                <w:szCs w:val="18"/>
              </w:rPr>
              <w:t>3</w:t>
            </w:r>
          </w:p>
        </w:tc>
        <w:tc>
          <w:tcPr>
            <w:tcW w:w="1147" w:type="dxa"/>
            <w:tcBorders>
              <w:top w:val="nil"/>
              <w:left w:val="nil"/>
              <w:bottom w:val="single" w:color="auto" w:sz="4" w:space="0"/>
              <w:right w:val="single" w:color="auto" w:sz="4" w:space="0"/>
            </w:tcBorders>
            <w:shd w:val="clear" w:color="auto" w:fill="auto"/>
            <w:vAlign w:val="center"/>
          </w:tcPr>
          <w:p w14:paraId="15DF5C0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34D9594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EEF327B">
        <w:tblPrEx>
          <w:tblCellMar>
            <w:top w:w="0" w:type="dxa"/>
            <w:left w:w="108" w:type="dxa"/>
            <w:bottom w:w="0" w:type="dxa"/>
            <w:right w:w="108" w:type="dxa"/>
          </w:tblCellMar>
        </w:tblPrEx>
        <w:trPr>
          <w:trHeight w:val="281" w:hRule="atLeast"/>
          <w:jc w:val="center"/>
        </w:trPr>
        <w:tc>
          <w:tcPr>
            <w:tcW w:w="680" w:type="dxa"/>
            <w:vMerge w:val="continue"/>
            <w:tcBorders>
              <w:top w:val="nil"/>
              <w:left w:val="single" w:color="auto" w:sz="4" w:space="0"/>
              <w:bottom w:val="single" w:color="auto" w:sz="4" w:space="0"/>
              <w:right w:val="single" w:color="auto" w:sz="4" w:space="0"/>
            </w:tcBorders>
            <w:vAlign w:val="center"/>
          </w:tcPr>
          <w:p w14:paraId="2014B7AA">
            <w:pPr>
              <w:widowControl/>
              <w:jc w:val="center"/>
              <w:rPr>
                <w:rFonts w:ascii="宋体" w:hAnsi="宋体" w:cs="宋体"/>
                <w:kern w:val="0"/>
                <w:sz w:val="18"/>
                <w:szCs w:val="18"/>
              </w:rPr>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14:paraId="55D6B1C0">
            <w:pPr>
              <w:widowControl/>
              <w:jc w:val="center"/>
              <w:rPr>
                <w:rFonts w:ascii="宋体" w:hAnsi="宋体" w:cs="宋体"/>
                <w:kern w:val="0"/>
                <w:sz w:val="18"/>
                <w:szCs w:val="18"/>
              </w:rPr>
            </w:pPr>
          </w:p>
        </w:tc>
        <w:tc>
          <w:tcPr>
            <w:tcW w:w="3347" w:type="dxa"/>
            <w:tcBorders>
              <w:top w:val="nil"/>
              <w:left w:val="nil"/>
              <w:bottom w:val="single" w:color="auto" w:sz="4" w:space="0"/>
              <w:right w:val="single" w:color="auto" w:sz="4" w:space="0"/>
            </w:tcBorders>
            <w:shd w:val="clear" w:color="auto" w:fill="auto"/>
            <w:vAlign w:val="center"/>
          </w:tcPr>
          <w:p w14:paraId="286DE70C">
            <w:pPr>
              <w:widowControl/>
              <w:jc w:val="center"/>
              <w:rPr>
                <w:rFonts w:ascii="宋体" w:hAnsi="宋体" w:cs="宋体"/>
                <w:kern w:val="0"/>
                <w:sz w:val="18"/>
                <w:szCs w:val="18"/>
              </w:rPr>
            </w:pPr>
            <w:r>
              <w:rPr>
                <w:rFonts w:hint="eastAsia" w:ascii="宋体" w:hAnsi="宋体" w:cs="宋体"/>
                <w:kern w:val="0"/>
                <w:sz w:val="18"/>
                <w:szCs w:val="18"/>
              </w:rPr>
              <w:t>乡镇农用地清查及时率</w:t>
            </w:r>
          </w:p>
        </w:tc>
        <w:tc>
          <w:tcPr>
            <w:tcW w:w="977" w:type="dxa"/>
            <w:tcBorders>
              <w:top w:val="nil"/>
              <w:left w:val="nil"/>
              <w:bottom w:val="single" w:color="auto" w:sz="4" w:space="0"/>
              <w:right w:val="single" w:color="auto" w:sz="4" w:space="0"/>
            </w:tcBorders>
            <w:shd w:val="clear" w:color="auto" w:fill="auto"/>
            <w:vAlign w:val="center"/>
          </w:tcPr>
          <w:p w14:paraId="1B45781A">
            <w:pPr>
              <w:widowControl/>
              <w:jc w:val="center"/>
              <w:rPr>
                <w:rFonts w:ascii="宋体" w:hAnsi="宋体" w:cs="宋体"/>
                <w:kern w:val="0"/>
                <w:sz w:val="18"/>
                <w:szCs w:val="18"/>
              </w:rPr>
            </w:pPr>
            <w:r>
              <w:rPr>
                <w:rFonts w:hint="eastAsia" w:ascii="宋体" w:hAnsi="宋体" w:cs="宋体"/>
                <w:kern w:val="0"/>
                <w:sz w:val="18"/>
                <w:szCs w:val="18"/>
              </w:rPr>
              <w:t>=100%</w:t>
            </w:r>
          </w:p>
        </w:tc>
        <w:tc>
          <w:tcPr>
            <w:tcW w:w="1038" w:type="dxa"/>
            <w:tcBorders>
              <w:top w:val="nil"/>
              <w:left w:val="nil"/>
              <w:bottom w:val="single" w:color="auto" w:sz="4" w:space="0"/>
              <w:right w:val="single" w:color="auto" w:sz="4" w:space="0"/>
            </w:tcBorders>
            <w:shd w:val="clear" w:color="auto" w:fill="auto"/>
            <w:vAlign w:val="center"/>
          </w:tcPr>
          <w:p w14:paraId="531D2E8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218EA38C">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7824F5AB">
            <w:pPr>
              <w:widowControl/>
              <w:jc w:val="center"/>
              <w:rPr>
                <w:rFonts w:ascii="宋体" w:hAnsi="宋体" w:cs="宋体"/>
                <w:kern w:val="0"/>
                <w:sz w:val="18"/>
                <w:szCs w:val="18"/>
              </w:rPr>
            </w:pPr>
            <w:r>
              <w:rPr>
                <w:rFonts w:hint="eastAsia" w:ascii="宋体" w:hAnsi="宋体" w:cs="宋体"/>
                <w:kern w:val="0"/>
                <w:sz w:val="18"/>
                <w:szCs w:val="18"/>
              </w:rPr>
              <w:t>3</w:t>
            </w:r>
          </w:p>
        </w:tc>
        <w:tc>
          <w:tcPr>
            <w:tcW w:w="1147" w:type="dxa"/>
            <w:tcBorders>
              <w:top w:val="nil"/>
              <w:left w:val="nil"/>
              <w:bottom w:val="single" w:color="auto" w:sz="4" w:space="0"/>
              <w:right w:val="single" w:color="auto" w:sz="4" w:space="0"/>
            </w:tcBorders>
            <w:shd w:val="clear" w:color="auto" w:fill="auto"/>
            <w:vAlign w:val="center"/>
          </w:tcPr>
          <w:p w14:paraId="3CF189B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nil"/>
              <w:left w:val="nil"/>
              <w:bottom w:val="single" w:color="auto" w:sz="4" w:space="0"/>
              <w:right w:val="single" w:color="auto" w:sz="4" w:space="0"/>
            </w:tcBorders>
            <w:shd w:val="clear" w:color="auto" w:fill="auto"/>
            <w:vAlign w:val="center"/>
          </w:tcPr>
          <w:p w14:paraId="193D479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461A316">
        <w:tblPrEx>
          <w:tblCellMar>
            <w:top w:w="0" w:type="dxa"/>
            <w:left w:w="108" w:type="dxa"/>
            <w:bottom w:w="0" w:type="dxa"/>
            <w:right w:w="108" w:type="dxa"/>
          </w:tblCellMar>
        </w:tblPrEx>
        <w:trPr>
          <w:trHeight w:val="281" w:hRule="atLeast"/>
          <w:jc w:val="center"/>
        </w:trPr>
        <w:tc>
          <w:tcPr>
            <w:tcW w:w="6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708A5A">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2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78673B">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3347" w:type="dxa"/>
            <w:tcBorders>
              <w:top w:val="single" w:color="auto" w:sz="4" w:space="0"/>
              <w:left w:val="nil"/>
              <w:bottom w:val="single" w:color="auto" w:sz="4" w:space="0"/>
              <w:right w:val="single" w:color="auto" w:sz="4" w:space="0"/>
            </w:tcBorders>
            <w:shd w:val="clear" w:color="auto" w:fill="auto"/>
            <w:vAlign w:val="center"/>
          </w:tcPr>
          <w:p w14:paraId="5F1CEF50">
            <w:pPr>
              <w:widowControl/>
              <w:jc w:val="center"/>
              <w:rPr>
                <w:rFonts w:ascii="宋体" w:hAnsi="宋体" w:cs="宋体"/>
                <w:kern w:val="0"/>
                <w:sz w:val="18"/>
                <w:szCs w:val="18"/>
              </w:rPr>
            </w:pPr>
            <w:r>
              <w:rPr>
                <w:rFonts w:hint="eastAsia" w:ascii="宋体" w:hAnsi="宋体" w:cs="宋体"/>
                <w:kern w:val="0"/>
                <w:sz w:val="18"/>
                <w:szCs w:val="18"/>
              </w:rPr>
              <w:t>矿权设置基础测绘服务</w:t>
            </w:r>
          </w:p>
        </w:tc>
        <w:tc>
          <w:tcPr>
            <w:tcW w:w="977" w:type="dxa"/>
            <w:tcBorders>
              <w:top w:val="single" w:color="auto" w:sz="4" w:space="0"/>
              <w:left w:val="nil"/>
              <w:bottom w:val="single" w:color="auto" w:sz="4" w:space="0"/>
              <w:right w:val="single" w:color="auto" w:sz="4" w:space="0"/>
            </w:tcBorders>
            <w:shd w:val="clear" w:color="auto" w:fill="auto"/>
            <w:vAlign w:val="center"/>
          </w:tcPr>
          <w:p w14:paraId="7415C8B2">
            <w:pPr>
              <w:widowControl/>
              <w:jc w:val="center"/>
              <w:rPr>
                <w:rFonts w:ascii="宋体" w:hAnsi="宋体" w:cs="宋体"/>
                <w:kern w:val="0"/>
                <w:sz w:val="18"/>
                <w:szCs w:val="18"/>
              </w:rPr>
            </w:pPr>
            <w:r>
              <w:rPr>
                <w:rFonts w:hint="eastAsia" w:ascii="宋体" w:hAnsi="宋体" w:cs="宋体"/>
                <w:kern w:val="0"/>
                <w:sz w:val="18"/>
                <w:szCs w:val="18"/>
              </w:rPr>
              <w:t>≤14万元</w:t>
            </w:r>
          </w:p>
        </w:tc>
        <w:tc>
          <w:tcPr>
            <w:tcW w:w="1038" w:type="dxa"/>
            <w:tcBorders>
              <w:top w:val="single" w:color="auto" w:sz="4" w:space="0"/>
              <w:left w:val="nil"/>
              <w:bottom w:val="single" w:color="auto" w:sz="4" w:space="0"/>
              <w:right w:val="single" w:color="auto" w:sz="4" w:space="0"/>
            </w:tcBorders>
            <w:shd w:val="clear" w:color="auto" w:fill="auto"/>
            <w:vAlign w:val="center"/>
          </w:tcPr>
          <w:p w14:paraId="02C13F7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single" w:color="auto" w:sz="4" w:space="0"/>
              <w:left w:val="nil"/>
              <w:bottom w:val="single" w:color="auto" w:sz="4" w:space="0"/>
              <w:right w:val="single" w:color="auto" w:sz="4" w:space="0"/>
            </w:tcBorders>
            <w:shd w:val="clear" w:color="auto" w:fill="auto"/>
            <w:vAlign w:val="center"/>
          </w:tcPr>
          <w:p w14:paraId="4AAB7F62">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single" w:color="auto" w:sz="4" w:space="0"/>
              <w:left w:val="nil"/>
              <w:bottom w:val="single" w:color="auto" w:sz="4" w:space="0"/>
              <w:right w:val="single" w:color="auto" w:sz="4" w:space="0"/>
            </w:tcBorders>
            <w:shd w:val="clear" w:color="auto" w:fill="auto"/>
            <w:vAlign w:val="center"/>
          </w:tcPr>
          <w:p w14:paraId="3042A853">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single" w:color="auto" w:sz="4" w:space="0"/>
              <w:left w:val="nil"/>
              <w:bottom w:val="single" w:color="auto" w:sz="4" w:space="0"/>
              <w:right w:val="single" w:color="auto" w:sz="4" w:space="0"/>
            </w:tcBorders>
            <w:shd w:val="clear" w:color="auto" w:fill="auto"/>
            <w:vAlign w:val="center"/>
          </w:tcPr>
          <w:p w14:paraId="08403AD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single" w:color="auto" w:sz="4" w:space="0"/>
              <w:left w:val="nil"/>
              <w:bottom w:val="single" w:color="auto" w:sz="4" w:space="0"/>
              <w:right w:val="single" w:color="auto" w:sz="4" w:space="0"/>
            </w:tcBorders>
            <w:shd w:val="clear" w:color="auto" w:fill="auto"/>
            <w:vAlign w:val="center"/>
          </w:tcPr>
          <w:p w14:paraId="231E16E9">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F85B687">
        <w:tblPrEx>
          <w:tblCellMar>
            <w:top w:w="0" w:type="dxa"/>
            <w:left w:w="108" w:type="dxa"/>
            <w:bottom w:w="0" w:type="dxa"/>
            <w:right w:w="108" w:type="dxa"/>
          </w:tblCellMar>
        </w:tblPrEx>
        <w:trPr>
          <w:trHeight w:val="281"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40BA76E8">
            <w:pPr>
              <w:widowControl/>
              <w:jc w:val="center"/>
              <w:rPr>
                <w:rFonts w:ascii="宋体" w:hAnsi="宋体" w:cs="宋体"/>
                <w:kern w:val="0"/>
                <w:sz w:val="18"/>
                <w:szCs w:val="18"/>
              </w:rPr>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14:paraId="4C707C0B">
            <w:pPr>
              <w:widowControl/>
              <w:jc w:val="center"/>
              <w:rPr>
                <w:rFonts w:ascii="宋体" w:hAnsi="宋体" w:cs="宋体"/>
                <w:kern w:val="0"/>
                <w:sz w:val="18"/>
                <w:szCs w:val="18"/>
              </w:rPr>
            </w:pPr>
          </w:p>
        </w:tc>
        <w:tc>
          <w:tcPr>
            <w:tcW w:w="3347" w:type="dxa"/>
            <w:tcBorders>
              <w:top w:val="single" w:color="auto" w:sz="4" w:space="0"/>
              <w:left w:val="nil"/>
              <w:bottom w:val="single" w:color="auto" w:sz="4" w:space="0"/>
              <w:right w:val="single" w:color="auto" w:sz="4" w:space="0"/>
            </w:tcBorders>
            <w:shd w:val="clear" w:color="auto" w:fill="auto"/>
            <w:vAlign w:val="center"/>
          </w:tcPr>
          <w:p w14:paraId="1253A311">
            <w:pPr>
              <w:widowControl/>
              <w:jc w:val="center"/>
              <w:rPr>
                <w:rFonts w:ascii="宋体" w:hAnsi="宋体" w:cs="宋体"/>
                <w:kern w:val="0"/>
                <w:sz w:val="18"/>
                <w:szCs w:val="18"/>
              </w:rPr>
            </w:pPr>
            <w:r>
              <w:rPr>
                <w:rFonts w:hint="eastAsia" w:ascii="宋体" w:hAnsi="宋体" w:cs="宋体"/>
                <w:kern w:val="0"/>
                <w:sz w:val="18"/>
                <w:szCs w:val="18"/>
              </w:rPr>
              <w:t>聘用专业技术人员费用</w:t>
            </w:r>
          </w:p>
        </w:tc>
        <w:tc>
          <w:tcPr>
            <w:tcW w:w="977" w:type="dxa"/>
            <w:tcBorders>
              <w:top w:val="single" w:color="auto" w:sz="4" w:space="0"/>
              <w:left w:val="nil"/>
              <w:bottom w:val="single" w:color="auto" w:sz="4" w:space="0"/>
              <w:right w:val="single" w:color="auto" w:sz="4" w:space="0"/>
            </w:tcBorders>
            <w:shd w:val="clear" w:color="auto" w:fill="auto"/>
            <w:vAlign w:val="center"/>
          </w:tcPr>
          <w:p w14:paraId="2DA37A53">
            <w:pPr>
              <w:widowControl/>
              <w:jc w:val="center"/>
              <w:rPr>
                <w:rFonts w:ascii="宋体" w:hAnsi="宋体" w:cs="宋体"/>
                <w:kern w:val="0"/>
                <w:sz w:val="18"/>
                <w:szCs w:val="18"/>
              </w:rPr>
            </w:pPr>
            <w:r>
              <w:rPr>
                <w:rFonts w:hint="eastAsia" w:ascii="宋体" w:hAnsi="宋体" w:cs="宋体"/>
                <w:kern w:val="0"/>
                <w:sz w:val="18"/>
                <w:szCs w:val="18"/>
              </w:rPr>
              <w:t>≤8.4万元</w:t>
            </w:r>
          </w:p>
        </w:tc>
        <w:tc>
          <w:tcPr>
            <w:tcW w:w="1038" w:type="dxa"/>
            <w:tcBorders>
              <w:top w:val="single" w:color="auto" w:sz="4" w:space="0"/>
              <w:left w:val="nil"/>
              <w:bottom w:val="single" w:color="auto" w:sz="4" w:space="0"/>
              <w:right w:val="single" w:color="auto" w:sz="4" w:space="0"/>
            </w:tcBorders>
            <w:shd w:val="clear" w:color="auto" w:fill="auto"/>
            <w:vAlign w:val="center"/>
          </w:tcPr>
          <w:p w14:paraId="7398900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single" w:color="auto" w:sz="4" w:space="0"/>
              <w:left w:val="nil"/>
              <w:bottom w:val="single" w:color="auto" w:sz="4" w:space="0"/>
              <w:right w:val="single" w:color="auto" w:sz="4" w:space="0"/>
            </w:tcBorders>
            <w:shd w:val="clear" w:color="auto" w:fill="auto"/>
            <w:vAlign w:val="center"/>
          </w:tcPr>
          <w:p w14:paraId="3ED945A3">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single" w:color="auto" w:sz="4" w:space="0"/>
              <w:left w:val="nil"/>
              <w:bottom w:val="single" w:color="auto" w:sz="4" w:space="0"/>
              <w:right w:val="single" w:color="auto" w:sz="4" w:space="0"/>
            </w:tcBorders>
            <w:shd w:val="clear" w:color="auto" w:fill="auto"/>
            <w:vAlign w:val="center"/>
          </w:tcPr>
          <w:p w14:paraId="30515EF3">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single" w:color="auto" w:sz="4" w:space="0"/>
              <w:left w:val="nil"/>
              <w:bottom w:val="single" w:color="auto" w:sz="4" w:space="0"/>
              <w:right w:val="single" w:color="auto" w:sz="4" w:space="0"/>
            </w:tcBorders>
            <w:shd w:val="clear" w:color="auto" w:fill="auto"/>
            <w:vAlign w:val="center"/>
          </w:tcPr>
          <w:p w14:paraId="3CB456D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single" w:color="auto" w:sz="4" w:space="0"/>
              <w:left w:val="nil"/>
              <w:bottom w:val="single" w:color="auto" w:sz="4" w:space="0"/>
              <w:right w:val="single" w:color="auto" w:sz="4" w:space="0"/>
            </w:tcBorders>
            <w:shd w:val="clear" w:color="auto" w:fill="auto"/>
            <w:vAlign w:val="center"/>
          </w:tcPr>
          <w:p w14:paraId="6D7513CE">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EE80AAA">
        <w:tblPrEx>
          <w:tblCellMar>
            <w:top w:w="0" w:type="dxa"/>
            <w:left w:w="108" w:type="dxa"/>
            <w:bottom w:w="0" w:type="dxa"/>
            <w:right w:w="108" w:type="dxa"/>
          </w:tblCellMar>
        </w:tblPrEx>
        <w:trPr>
          <w:trHeight w:val="281"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07B83A14">
            <w:pPr>
              <w:widowControl/>
              <w:jc w:val="center"/>
              <w:rPr>
                <w:rFonts w:ascii="宋体" w:hAnsi="宋体" w:cs="宋体"/>
                <w:kern w:val="0"/>
                <w:sz w:val="18"/>
                <w:szCs w:val="18"/>
              </w:rPr>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14:paraId="4198CD5C">
            <w:pPr>
              <w:widowControl/>
              <w:jc w:val="center"/>
              <w:rPr>
                <w:rFonts w:ascii="宋体" w:hAnsi="宋体" w:cs="宋体"/>
                <w:kern w:val="0"/>
                <w:sz w:val="18"/>
                <w:szCs w:val="18"/>
              </w:rPr>
            </w:pPr>
          </w:p>
        </w:tc>
        <w:tc>
          <w:tcPr>
            <w:tcW w:w="3347" w:type="dxa"/>
            <w:tcBorders>
              <w:top w:val="single" w:color="auto" w:sz="4" w:space="0"/>
              <w:left w:val="nil"/>
              <w:bottom w:val="single" w:color="auto" w:sz="4" w:space="0"/>
              <w:right w:val="single" w:color="auto" w:sz="4" w:space="0"/>
            </w:tcBorders>
            <w:shd w:val="clear" w:color="auto" w:fill="auto"/>
            <w:vAlign w:val="center"/>
          </w:tcPr>
          <w:p w14:paraId="1E0B0FD3">
            <w:pPr>
              <w:widowControl/>
              <w:jc w:val="center"/>
              <w:rPr>
                <w:rFonts w:ascii="宋体" w:hAnsi="宋体" w:cs="宋体"/>
                <w:kern w:val="0"/>
                <w:sz w:val="18"/>
                <w:szCs w:val="18"/>
              </w:rPr>
            </w:pPr>
            <w:r>
              <w:rPr>
                <w:rFonts w:hint="eastAsia" w:ascii="宋体" w:hAnsi="宋体" w:cs="宋体"/>
                <w:kern w:val="0"/>
                <w:sz w:val="18"/>
                <w:szCs w:val="18"/>
              </w:rPr>
              <w:t>专业人员业务能力培训经费</w:t>
            </w:r>
          </w:p>
        </w:tc>
        <w:tc>
          <w:tcPr>
            <w:tcW w:w="977" w:type="dxa"/>
            <w:tcBorders>
              <w:top w:val="single" w:color="auto" w:sz="4" w:space="0"/>
              <w:left w:val="nil"/>
              <w:bottom w:val="single" w:color="auto" w:sz="4" w:space="0"/>
              <w:right w:val="single" w:color="auto" w:sz="4" w:space="0"/>
            </w:tcBorders>
            <w:shd w:val="clear" w:color="auto" w:fill="auto"/>
            <w:vAlign w:val="center"/>
          </w:tcPr>
          <w:p w14:paraId="296ADD7B">
            <w:pPr>
              <w:widowControl/>
              <w:jc w:val="center"/>
              <w:rPr>
                <w:rFonts w:ascii="宋体" w:hAnsi="宋体" w:cs="宋体"/>
                <w:kern w:val="0"/>
                <w:sz w:val="18"/>
                <w:szCs w:val="18"/>
              </w:rPr>
            </w:pPr>
            <w:r>
              <w:rPr>
                <w:rFonts w:hint="eastAsia" w:ascii="宋体" w:hAnsi="宋体" w:cs="宋体"/>
                <w:kern w:val="0"/>
                <w:sz w:val="18"/>
                <w:szCs w:val="18"/>
              </w:rPr>
              <w:t>≤2万元</w:t>
            </w:r>
          </w:p>
        </w:tc>
        <w:tc>
          <w:tcPr>
            <w:tcW w:w="1038" w:type="dxa"/>
            <w:tcBorders>
              <w:top w:val="single" w:color="auto" w:sz="4" w:space="0"/>
              <w:left w:val="nil"/>
              <w:bottom w:val="single" w:color="auto" w:sz="4" w:space="0"/>
              <w:right w:val="single" w:color="auto" w:sz="4" w:space="0"/>
            </w:tcBorders>
            <w:shd w:val="clear" w:color="auto" w:fill="auto"/>
            <w:vAlign w:val="center"/>
          </w:tcPr>
          <w:p w14:paraId="03BF8AA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single" w:color="auto" w:sz="4" w:space="0"/>
              <w:left w:val="nil"/>
              <w:bottom w:val="single" w:color="auto" w:sz="4" w:space="0"/>
              <w:right w:val="single" w:color="auto" w:sz="4" w:space="0"/>
            </w:tcBorders>
            <w:shd w:val="clear" w:color="auto" w:fill="auto"/>
            <w:vAlign w:val="center"/>
          </w:tcPr>
          <w:p w14:paraId="66361F3F">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single" w:color="auto" w:sz="4" w:space="0"/>
              <w:left w:val="nil"/>
              <w:bottom w:val="single" w:color="auto" w:sz="4" w:space="0"/>
              <w:right w:val="single" w:color="auto" w:sz="4" w:space="0"/>
            </w:tcBorders>
            <w:shd w:val="clear" w:color="auto" w:fill="auto"/>
            <w:vAlign w:val="center"/>
          </w:tcPr>
          <w:p w14:paraId="4559AF25">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single" w:color="auto" w:sz="4" w:space="0"/>
              <w:left w:val="nil"/>
              <w:bottom w:val="single" w:color="auto" w:sz="4" w:space="0"/>
              <w:right w:val="single" w:color="auto" w:sz="4" w:space="0"/>
            </w:tcBorders>
            <w:shd w:val="clear" w:color="auto" w:fill="auto"/>
            <w:vAlign w:val="center"/>
          </w:tcPr>
          <w:p w14:paraId="1CA0F09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single" w:color="auto" w:sz="4" w:space="0"/>
              <w:left w:val="nil"/>
              <w:bottom w:val="single" w:color="auto" w:sz="4" w:space="0"/>
              <w:right w:val="single" w:color="auto" w:sz="4" w:space="0"/>
            </w:tcBorders>
            <w:shd w:val="clear" w:color="auto" w:fill="auto"/>
            <w:vAlign w:val="center"/>
          </w:tcPr>
          <w:p w14:paraId="6539A126">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59E598E">
        <w:tblPrEx>
          <w:tblCellMar>
            <w:top w:w="0" w:type="dxa"/>
            <w:left w:w="108" w:type="dxa"/>
            <w:bottom w:w="0" w:type="dxa"/>
            <w:right w:w="108" w:type="dxa"/>
          </w:tblCellMar>
        </w:tblPrEx>
        <w:trPr>
          <w:trHeight w:val="281"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56EE101F">
            <w:pPr>
              <w:widowControl/>
              <w:jc w:val="center"/>
              <w:rPr>
                <w:rFonts w:ascii="宋体" w:hAnsi="宋体" w:cs="宋体"/>
                <w:kern w:val="0"/>
                <w:sz w:val="18"/>
                <w:szCs w:val="18"/>
              </w:rPr>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14:paraId="05ED528D">
            <w:pPr>
              <w:widowControl/>
              <w:jc w:val="center"/>
              <w:rPr>
                <w:rFonts w:ascii="宋体" w:hAnsi="宋体" w:cs="宋体"/>
                <w:kern w:val="0"/>
                <w:sz w:val="18"/>
                <w:szCs w:val="18"/>
              </w:rPr>
            </w:pPr>
          </w:p>
        </w:tc>
        <w:tc>
          <w:tcPr>
            <w:tcW w:w="3347" w:type="dxa"/>
            <w:tcBorders>
              <w:top w:val="single" w:color="auto" w:sz="4" w:space="0"/>
              <w:left w:val="nil"/>
              <w:bottom w:val="single" w:color="auto" w:sz="4" w:space="0"/>
              <w:right w:val="single" w:color="auto" w:sz="4" w:space="0"/>
            </w:tcBorders>
            <w:shd w:val="clear" w:color="auto" w:fill="auto"/>
            <w:vAlign w:val="center"/>
          </w:tcPr>
          <w:p w14:paraId="7C84A42A">
            <w:pPr>
              <w:widowControl/>
              <w:jc w:val="center"/>
              <w:rPr>
                <w:rFonts w:ascii="宋体" w:hAnsi="宋体" w:cs="宋体"/>
                <w:kern w:val="0"/>
                <w:sz w:val="18"/>
                <w:szCs w:val="18"/>
              </w:rPr>
            </w:pPr>
            <w:r>
              <w:rPr>
                <w:rFonts w:hint="eastAsia" w:ascii="宋体" w:hAnsi="宋体" w:cs="宋体"/>
                <w:kern w:val="0"/>
                <w:sz w:val="18"/>
                <w:szCs w:val="18"/>
              </w:rPr>
              <w:t>仪器鉴定,维修维护费用</w:t>
            </w:r>
          </w:p>
        </w:tc>
        <w:tc>
          <w:tcPr>
            <w:tcW w:w="977" w:type="dxa"/>
            <w:tcBorders>
              <w:top w:val="single" w:color="auto" w:sz="4" w:space="0"/>
              <w:left w:val="nil"/>
              <w:bottom w:val="single" w:color="auto" w:sz="4" w:space="0"/>
              <w:right w:val="single" w:color="auto" w:sz="4" w:space="0"/>
            </w:tcBorders>
            <w:shd w:val="clear" w:color="auto" w:fill="auto"/>
            <w:vAlign w:val="center"/>
          </w:tcPr>
          <w:p w14:paraId="079AE143">
            <w:pPr>
              <w:widowControl/>
              <w:jc w:val="center"/>
              <w:rPr>
                <w:rFonts w:ascii="宋体" w:hAnsi="宋体" w:cs="宋体"/>
                <w:kern w:val="0"/>
                <w:sz w:val="18"/>
                <w:szCs w:val="18"/>
              </w:rPr>
            </w:pPr>
            <w:r>
              <w:rPr>
                <w:rFonts w:hint="eastAsia" w:ascii="宋体" w:hAnsi="宋体" w:cs="宋体"/>
                <w:kern w:val="0"/>
                <w:sz w:val="18"/>
                <w:szCs w:val="18"/>
              </w:rPr>
              <w:t>≤2.5万元</w:t>
            </w:r>
          </w:p>
        </w:tc>
        <w:tc>
          <w:tcPr>
            <w:tcW w:w="1038" w:type="dxa"/>
            <w:tcBorders>
              <w:top w:val="single" w:color="auto" w:sz="4" w:space="0"/>
              <w:left w:val="nil"/>
              <w:bottom w:val="single" w:color="auto" w:sz="4" w:space="0"/>
              <w:right w:val="single" w:color="auto" w:sz="4" w:space="0"/>
            </w:tcBorders>
            <w:shd w:val="clear" w:color="auto" w:fill="auto"/>
            <w:vAlign w:val="center"/>
          </w:tcPr>
          <w:p w14:paraId="5BC0808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single" w:color="auto" w:sz="4" w:space="0"/>
              <w:left w:val="nil"/>
              <w:bottom w:val="single" w:color="auto" w:sz="4" w:space="0"/>
              <w:right w:val="single" w:color="auto" w:sz="4" w:space="0"/>
            </w:tcBorders>
            <w:shd w:val="clear" w:color="auto" w:fill="auto"/>
            <w:vAlign w:val="center"/>
          </w:tcPr>
          <w:p w14:paraId="030EEBC6">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single" w:color="auto" w:sz="4" w:space="0"/>
              <w:left w:val="nil"/>
              <w:bottom w:val="single" w:color="auto" w:sz="4" w:space="0"/>
              <w:right w:val="single" w:color="auto" w:sz="4" w:space="0"/>
            </w:tcBorders>
            <w:shd w:val="clear" w:color="auto" w:fill="auto"/>
            <w:vAlign w:val="center"/>
          </w:tcPr>
          <w:p w14:paraId="6E77B7A9">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single" w:color="auto" w:sz="4" w:space="0"/>
              <w:left w:val="nil"/>
              <w:bottom w:val="single" w:color="auto" w:sz="4" w:space="0"/>
              <w:right w:val="single" w:color="auto" w:sz="4" w:space="0"/>
            </w:tcBorders>
            <w:shd w:val="clear" w:color="auto" w:fill="auto"/>
            <w:vAlign w:val="center"/>
          </w:tcPr>
          <w:p w14:paraId="01CDB91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single" w:color="auto" w:sz="4" w:space="0"/>
              <w:left w:val="nil"/>
              <w:bottom w:val="single" w:color="auto" w:sz="4" w:space="0"/>
              <w:right w:val="single" w:color="auto" w:sz="4" w:space="0"/>
            </w:tcBorders>
            <w:shd w:val="clear" w:color="auto" w:fill="auto"/>
            <w:vAlign w:val="center"/>
          </w:tcPr>
          <w:p w14:paraId="4C42B173">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9E69F10">
        <w:tblPrEx>
          <w:tblCellMar>
            <w:top w:w="0" w:type="dxa"/>
            <w:left w:w="108" w:type="dxa"/>
            <w:bottom w:w="0" w:type="dxa"/>
            <w:right w:w="108" w:type="dxa"/>
          </w:tblCellMar>
        </w:tblPrEx>
        <w:trPr>
          <w:trHeight w:val="281"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16DE5FB9">
            <w:pPr>
              <w:widowControl/>
              <w:jc w:val="center"/>
              <w:rPr>
                <w:rFonts w:ascii="宋体" w:hAnsi="宋体" w:cs="宋体"/>
                <w:kern w:val="0"/>
                <w:sz w:val="18"/>
                <w:szCs w:val="18"/>
              </w:rPr>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14:paraId="6C0B0C74">
            <w:pPr>
              <w:widowControl/>
              <w:jc w:val="center"/>
              <w:rPr>
                <w:rFonts w:ascii="宋体" w:hAnsi="宋体" w:cs="宋体"/>
                <w:kern w:val="0"/>
                <w:sz w:val="18"/>
                <w:szCs w:val="18"/>
              </w:rPr>
            </w:pPr>
          </w:p>
        </w:tc>
        <w:tc>
          <w:tcPr>
            <w:tcW w:w="3347" w:type="dxa"/>
            <w:tcBorders>
              <w:top w:val="single" w:color="auto" w:sz="4" w:space="0"/>
              <w:left w:val="nil"/>
              <w:bottom w:val="single" w:color="auto" w:sz="4" w:space="0"/>
              <w:right w:val="single" w:color="auto" w:sz="4" w:space="0"/>
            </w:tcBorders>
            <w:shd w:val="clear" w:color="auto" w:fill="auto"/>
            <w:vAlign w:val="center"/>
          </w:tcPr>
          <w:p w14:paraId="7EE9AC95">
            <w:pPr>
              <w:widowControl/>
              <w:jc w:val="center"/>
              <w:rPr>
                <w:rFonts w:ascii="宋体" w:hAnsi="宋体" w:cs="宋体"/>
                <w:kern w:val="0"/>
                <w:sz w:val="18"/>
                <w:szCs w:val="18"/>
              </w:rPr>
            </w:pPr>
            <w:r>
              <w:rPr>
                <w:rFonts w:hint="eastAsia" w:ascii="宋体" w:hAnsi="宋体" w:cs="宋体"/>
                <w:kern w:val="0"/>
                <w:sz w:val="18"/>
                <w:szCs w:val="18"/>
              </w:rPr>
              <w:t>安可替代工程电脑采购费</w:t>
            </w:r>
          </w:p>
        </w:tc>
        <w:tc>
          <w:tcPr>
            <w:tcW w:w="977" w:type="dxa"/>
            <w:tcBorders>
              <w:top w:val="single" w:color="auto" w:sz="4" w:space="0"/>
              <w:left w:val="nil"/>
              <w:bottom w:val="single" w:color="auto" w:sz="4" w:space="0"/>
              <w:right w:val="single" w:color="auto" w:sz="4" w:space="0"/>
            </w:tcBorders>
            <w:shd w:val="clear" w:color="auto" w:fill="auto"/>
            <w:vAlign w:val="center"/>
          </w:tcPr>
          <w:p w14:paraId="658EC670">
            <w:pPr>
              <w:widowControl/>
              <w:jc w:val="center"/>
              <w:rPr>
                <w:rFonts w:ascii="宋体" w:hAnsi="宋体" w:cs="宋体"/>
                <w:kern w:val="0"/>
                <w:sz w:val="18"/>
                <w:szCs w:val="18"/>
              </w:rPr>
            </w:pPr>
            <w:r>
              <w:rPr>
                <w:rFonts w:hint="eastAsia" w:ascii="宋体" w:hAnsi="宋体" w:cs="宋体"/>
                <w:kern w:val="0"/>
                <w:sz w:val="18"/>
                <w:szCs w:val="18"/>
              </w:rPr>
              <w:t>≤1.5万元</w:t>
            </w:r>
          </w:p>
        </w:tc>
        <w:tc>
          <w:tcPr>
            <w:tcW w:w="1038" w:type="dxa"/>
            <w:tcBorders>
              <w:top w:val="single" w:color="auto" w:sz="4" w:space="0"/>
              <w:left w:val="nil"/>
              <w:bottom w:val="single" w:color="auto" w:sz="4" w:space="0"/>
              <w:right w:val="single" w:color="auto" w:sz="4" w:space="0"/>
            </w:tcBorders>
            <w:shd w:val="clear" w:color="auto" w:fill="auto"/>
            <w:vAlign w:val="center"/>
          </w:tcPr>
          <w:p w14:paraId="315FAFB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single" w:color="auto" w:sz="4" w:space="0"/>
              <w:left w:val="nil"/>
              <w:bottom w:val="single" w:color="auto" w:sz="4" w:space="0"/>
              <w:right w:val="single" w:color="auto" w:sz="4" w:space="0"/>
            </w:tcBorders>
            <w:shd w:val="clear" w:color="auto" w:fill="auto"/>
            <w:vAlign w:val="center"/>
          </w:tcPr>
          <w:p w14:paraId="3EE426EA">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single" w:color="auto" w:sz="4" w:space="0"/>
              <w:left w:val="nil"/>
              <w:bottom w:val="single" w:color="auto" w:sz="4" w:space="0"/>
              <w:right w:val="single" w:color="auto" w:sz="4" w:space="0"/>
            </w:tcBorders>
            <w:shd w:val="clear" w:color="auto" w:fill="auto"/>
            <w:vAlign w:val="center"/>
          </w:tcPr>
          <w:p w14:paraId="51B5C463">
            <w:pPr>
              <w:widowControl/>
              <w:jc w:val="center"/>
              <w:rPr>
                <w:rFonts w:ascii="宋体" w:hAnsi="宋体" w:cs="宋体"/>
                <w:kern w:val="0"/>
                <w:sz w:val="18"/>
                <w:szCs w:val="18"/>
              </w:rPr>
            </w:pPr>
            <w:r>
              <w:rPr>
                <w:rFonts w:hint="eastAsia" w:ascii="宋体" w:hAnsi="宋体" w:cs="宋体"/>
                <w:kern w:val="0"/>
                <w:sz w:val="18"/>
                <w:szCs w:val="18"/>
              </w:rPr>
              <w:t>4</w:t>
            </w:r>
          </w:p>
        </w:tc>
        <w:tc>
          <w:tcPr>
            <w:tcW w:w="1147" w:type="dxa"/>
            <w:tcBorders>
              <w:top w:val="single" w:color="auto" w:sz="4" w:space="0"/>
              <w:left w:val="nil"/>
              <w:bottom w:val="single" w:color="auto" w:sz="4" w:space="0"/>
              <w:right w:val="single" w:color="auto" w:sz="4" w:space="0"/>
            </w:tcBorders>
            <w:shd w:val="clear" w:color="auto" w:fill="auto"/>
            <w:vAlign w:val="center"/>
          </w:tcPr>
          <w:p w14:paraId="453BDA9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25" w:type="dxa"/>
            <w:tcBorders>
              <w:top w:val="single" w:color="auto" w:sz="4" w:space="0"/>
              <w:left w:val="nil"/>
              <w:bottom w:val="single" w:color="auto" w:sz="4" w:space="0"/>
              <w:right w:val="single" w:color="auto" w:sz="4" w:space="0"/>
            </w:tcBorders>
            <w:shd w:val="clear" w:color="auto" w:fill="auto"/>
            <w:vAlign w:val="center"/>
          </w:tcPr>
          <w:p w14:paraId="243D976B">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6028057">
        <w:tblPrEx>
          <w:tblCellMar>
            <w:top w:w="0" w:type="dxa"/>
            <w:left w:w="108" w:type="dxa"/>
            <w:bottom w:w="0" w:type="dxa"/>
            <w:right w:w="108" w:type="dxa"/>
          </w:tblCellMar>
        </w:tblPrEx>
        <w:trPr>
          <w:trHeight w:val="281" w:hRule="atLeast"/>
          <w:jc w:val="center"/>
        </w:trPr>
        <w:tc>
          <w:tcPr>
            <w:tcW w:w="6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7115AF">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2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59B17E">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3347" w:type="dxa"/>
            <w:tcBorders>
              <w:top w:val="single" w:color="auto" w:sz="4" w:space="0"/>
              <w:left w:val="nil"/>
              <w:bottom w:val="single" w:color="auto" w:sz="4" w:space="0"/>
              <w:right w:val="single" w:color="auto" w:sz="4" w:space="0"/>
            </w:tcBorders>
            <w:shd w:val="clear" w:color="auto" w:fill="auto"/>
            <w:vAlign w:val="center"/>
          </w:tcPr>
          <w:p w14:paraId="4BFAFD39">
            <w:pPr>
              <w:widowControl/>
              <w:jc w:val="center"/>
              <w:rPr>
                <w:rFonts w:ascii="宋体" w:hAnsi="宋体" w:cs="宋体"/>
                <w:kern w:val="0"/>
                <w:sz w:val="18"/>
                <w:szCs w:val="18"/>
              </w:rPr>
            </w:pPr>
            <w:r>
              <w:rPr>
                <w:rFonts w:hint="eastAsia" w:ascii="宋体" w:hAnsi="宋体" w:cs="宋体"/>
                <w:kern w:val="0"/>
                <w:sz w:val="18"/>
                <w:szCs w:val="18"/>
              </w:rPr>
              <w:t>提高矿山的管理水平和安全保障能力</w:t>
            </w:r>
          </w:p>
        </w:tc>
        <w:tc>
          <w:tcPr>
            <w:tcW w:w="977" w:type="dxa"/>
            <w:tcBorders>
              <w:top w:val="single" w:color="auto" w:sz="4" w:space="0"/>
              <w:left w:val="nil"/>
              <w:bottom w:val="single" w:color="auto" w:sz="4" w:space="0"/>
              <w:right w:val="single" w:color="auto" w:sz="4" w:space="0"/>
            </w:tcBorders>
            <w:shd w:val="clear" w:color="auto" w:fill="auto"/>
            <w:vAlign w:val="center"/>
          </w:tcPr>
          <w:p w14:paraId="76D1545D">
            <w:pPr>
              <w:widowControl/>
              <w:jc w:val="center"/>
              <w:rPr>
                <w:rFonts w:ascii="宋体" w:hAnsi="宋体" w:cs="宋体"/>
                <w:kern w:val="0"/>
                <w:sz w:val="18"/>
                <w:szCs w:val="18"/>
              </w:rPr>
            </w:pPr>
            <w:r>
              <w:rPr>
                <w:rFonts w:hint="eastAsia" w:ascii="宋体" w:hAnsi="宋体" w:cs="宋体"/>
                <w:kern w:val="0"/>
                <w:sz w:val="18"/>
                <w:szCs w:val="18"/>
              </w:rPr>
              <w:t>不断提高</w:t>
            </w:r>
          </w:p>
        </w:tc>
        <w:tc>
          <w:tcPr>
            <w:tcW w:w="1038" w:type="dxa"/>
            <w:tcBorders>
              <w:top w:val="single" w:color="auto" w:sz="4" w:space="0"/>
              <w:left w:val="nil"/>
              <w:bottom w:val="single" w:color="auto" w:sz="4" w:space="0"/>
              <w:right w:val="single" w:color="auto" w:sz="4" w:space="0"/>
            </w:tcBorders>
            <w:shd w:val="clear" w:color="auto" w:fill="auto"/>
            <w:vAlign w:val="center"/>
          </w:tcPr>
          <w:p w14:paraId="579E59C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single" w:color="auto" w:sz="4" w:space="0"/>
              <w:left w:val="nil"/>
              <w:bottom w:val="single" w:color="auto" w:sz="4" w:space="0"/>
              <w:right w:val="single" w:color="auto" w:sz="4" w:space="0"/>
            </w:tcBorders>
            <w:shd w:val="clear" w:color="auto" w:fill="auto"/>
            <w:vAlign w:val="center"/>
          </w:tcPr>
          <w:p w14:paraId="70E66FEB">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single" w:color="auto" w:sz="4" w:space="0"/>
              <w:left w:val="nil"/>
              <w:bottom w:val="single" w:color="auto" w:sz="4" w:space="0"/>
              <w:right w:val="single" w:color="auto" w:sz="4" w:space="0"/>
            </w:tcBorders>
            <w:shd w:val="clear" w:color="auto" w:fill="auto"/>
            <w:vAlign w:val="center"/>
          </w:tcPr>
          <w:p w14:paraId="536081A8">
            <w:pPr>
              <w:widowControl/>
              <w:jc w:val="center"/>
              <w:rPr>
                <w:rFonts w:ascii="宋体" w:hAnsi="宋体" w:cs="宋体"/>
                <w:kern w:val="0"/>
                <w:sz w:val="18"/>
                <w:szCs w:val="18"/>
              </w:rPr>
            </w:pPr>
            <w:r>
              <w:rPr>
                <w:rFonts w:hint="eastAsia" w:ascii="宋体" w:hAnsi="宋体" w:cs="宋体"/>
                <w:kern w:val="0"/>
                <w:sz w:val="18"/>
                <w:szCs w:val="18"/>
              </w:rPr>
              <w:t>15</w:t>
            </w:r>
          </w:p>
        </w:tc>
        <w:tc>
          <w:tcPr>
            <w:tcW w:w="1147" w:type="dxa"/>
            <w:tcBorders>
              <w:top w:val="single" w:color="auto" w:sz="4" w:space="0"/>
              <w:left w:val="nil"/>
              <w:bottom w:val="single" w:color="auto" w:sz="4" w:space="0"/>
              <w:right w:val="single" w:color="auto" w:sz="4" w:space="0"/>
            </w:tcBorders>
            <w:shd w:val="clear" w:color="auto" w:fill="auto"/>
            <w:vAlign w:val="center"/>
          </w:tcPr>
          <w:p w14:paraId="385AEA77">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25" w:type="dxa"/>
            <w:tcBorders>
              <w:top w:val="single" w:color="auto" w:sz="4" w:space="0"/>
              <w:left w:val="nil"/>
              <w:bottom w:val="single" w:color="auto" w:sz="4" w:space="0"/>
              <w:right w:val="single" w:color="auto" w:sz="4" w:space="0"/>
            </w:tcBorders>
            <w:shd w:val="clear" w:color="auto" w:fill="auto"/>
            <w:vAlign w:val="center"/>
          </w:tcPr>
          <w:p w14:paraId="12E1A84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BB9871C">
        <w:tblPrEx>
          <w:tblCellMar>
            <w:top w:w="0" w:type="dxa"/>
            <w:left w:w="108" w:type="dxa"/>
            <w:bottom w:w="0" w:type="dxa"/>
            <w:right w:w="108" w:type="dxa"/>
          </w:tblCellMar>
        </w:tblPrEx>
        <w:trPr>
          <w:trHeight w:val="281" w:hRule="atLeast"/>
          <w:jc w:val="center"/>
        </w:trPr>
        <w:tc>
          <w:tcPr>
            <w:tcW w:w="680" w:type="dxa"/>
            <w:vMerge w:val="continue"/>
            <w:tcBorders>
              <w:top w:val="single" w:color="auto" w:sz="4" w:space="0"/>
              <w:left w:val="single" w:color="auto" w:sz="4" w:space="0"/>
              <w:bottom w:val="single" w:color="auto" w:sz="4" w:space="0"/>
              <w:right w:val="single" w:color="auto" w:sz="4" w:space="0"/>
            </w:tcBorders>
            <w:vAlign w:val="center"/>
          </w:tcPr>
          <w:p w14:paraId="590278CC">
            <w:pPr>
              <w:widowControl/>
              <w:jc w:val="center"/>
              <w:rPr>
                <w:rFonts w:ascii="宋体" w:hAnsi="宋体" w:cs="宋体"/>
                <w:kern w:val="0"/>
                <w:sz w:val="18"/>
                <w:szCs w:val="18"/>
              </w:rPr>
            </w:pPr>
          </w:p>
        </w:tc>
        <w:tc>
          <w:tcPr>
            <w:tcW w:w="1241" w:type="dxa"/>
            <w:vMerge w:val="continue"/>
            <w:tcBorders>
              <w:top w:val="single" w:color="auto" w:sz="4" w:space="0"/>
              <w:left w:val="single" w:color="auto" w:sz="4" w:space="0"/>
              <w:bottom w:val="single" w:color="auto" w:sz="4" w:space="0"/>
              <w:right w:val="single" w:color="auto" w:sz="4" w:space="0"/>
            </w:tcBorders>
            <w:vAlign w:val="center"/>
          </w:tcPr>
          <w:p w14:paraId="4EE1193A">
            <w:pPr>
              <w:widowControl/>
              <w:jc w:val="center"/>
              <w:rPr>
                <w:rFonts w:ascii="宋体" w:hAnsi="宋体" w:cs="宋体"/>
                <w:kern w:val="0"/>
                <w:sz w:val="18"/>
                <w:szCs w:val="18"/>
              </w:rPr>
            </w:pPr>
          </w:p>
        </w:tc>
        <w:tc>
          <w:tcPr>
            <w:tcW w:w="3347" w:type="dxa"/>
            <w:tcBorders>
              <w:top w:val="nil"/>
              <w:left w:val="nil"/>
              <w:bottom w:val="single" w:color="auto" w:sz="4" w:space="0"/>
              <w:right w:val="single" w:color="auto" w:sz="4" w:space="0"/>
            </w:tcBorders>
            <w:shd w:val="clear" w:color="auto" w:fill="auto"/>
            <w:vAlign w:val="center"/>
          </w:tcPr>
          <w:p w14:paraId="2C91AE39">
            <w:pPr>
              <w:widowControl/>
              <w:jc w:val="center"/>
              <w:rPr>
                <w:rFonts w:ascii="宋体" w:hAnsi="宋体" w:cs="宋体"/>
                <w:kern w:val="0"/>
                <w:sz w:val="18"/>
                <w:szCs w:val="18"/>
              </w:rPr>
            </w:pPr>
            <w:r>
              <w:rPr>
                <w:rFonts w:hint="eastAsia" w:ascii="宋体" w:hAnsi="宋体" w:cs="宋体"/>
                <w:kern w:val="0"/>
                <w:sz w:val="18"/>
                <w:szCs w:val="18"/>
              </w:rPr>
              <w:t>保障农民土地权益</w:t>
            </w:r>
          </w:p>
        </w:tc>
        <w:tc>
          <w:tcPr>
            <w:tcW w:w="977" w:type="dxa"/>
            <w:tcBorders>
              <w:top w:val="nil"/>
              <w:left w:val="nil"/>
              <w:bottom w:val="single" w:color="auto" w:sz="4" w:space="0"/>
              <w:right w:val="single" w:color="auto" w:sz="4" w:space="0"/>
            </w:tcBorders>
            <w:shd w:val="clear" w:color="auto" w:fill="auto"/>
            <w:vAlign w:val="center"/>
          </w:tcPr>
          <w:p w14:paraId="6BD5869D">
            <w:pPr>
              <w:widowControl/>
              <w:jc w:val="center"/>
              <w:rPr>
                <w:rFonts w:ascii="宋体" w:hAnsi="宋体" w:cs="宋体"/>
                <w:kern w:val="0"/>
                <w:sz w:val="18"/>
                <w:szCs w:val="18"/>
              </w:rPr>
            </w:pPr>
            <w:r>
              <w:rPr>
                <w:rFonts w:hint="eastAsia" w:ascii="宋体" w:hAnsi="宋体" w:cs="宋体"/>
                <w:kern w:val="0"/>
                <w:sz w:val="18"/>
                <w:szCs w:val="18"/>
              </w:rPr>
              <w:t>有效保障</w:t>
            </w:r>
          </w:p>
        </w:tc>
        <w:tc>
          <w:tcPr>
            <w:tcW w:w="1038" w:type="dxa"/>
            <w:tcBorders>
              <w:top w:val="nil"/>
              <w:left w:val="nil"/>
              <w:bottom w:val="single" w:color="auto" w:sz="4" w:space="0"/>
              <w:right w:val="single" w:color="auto" w:sz="4" w:space="0"/>
            </w:tcBorders>
            <w:shd w:val="clear" w:color="auto" w:fill="auto"/>
            <w:vAlign w:val="center"/>
          </w:tcPr>
          <w:p w14:paraId="799A20E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4" w:type="dxa"/>
            <w:tcBorders>
              <w:top w:val="nil"/>
              <w:left w:val="nil"/>
              <w:bottom w:val="single" w:color="auto" w:sz="4" w:space="0"/>
              <w:right w:val="single" w:color="auto" w:sz="4" w:space="0"/>
            </w:tcBorders>
            <w:shd w:val="clear" w:color="auto" w:fill="auto"/>
            <w:vAlign w:val="center"/>
          </w:tcPr>
          <w:p w14:paraId="28EE39E2">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562F4A79">
            <w:pPr>
              <w:widowControl/>
              <w:jc w:val="center"/>
              <w:rPr>
                <w:rFonts w:ascii="宋体" w:hAnsi="宋体" w:cs="宋体"/>
                <w:kern w:val="0"/>
                <w:sz w:val="18"/>
                <w:szCs w:val="18"/>
              </w:rPr>
            </w:pPr>
            <w:r>
              <w:rPr>
                <w:rFonts w:hint="eastAsia" w:ascii="宋体" w:hAnsi="宋体" w:cs="宋体"/>
                <w:kern w:val="0"/>
                <w:sz w:val="18"/>
                <w:szCs w:val="18"/>
              </w:rPr>
              <w:t>15</w:t>
            </w:r>
          </w:p>
        </w:tc>
        <w:tc>
          <w:tcPr>
            <w:tcW w:w="1147" w:type="dxa"/>
            <w:tcBorders>
              <w:top w:val="nil"/>
              <w:left w:val="nil"/>
              <w:bottom w:val="single" w:color="auto" w:sz="4" w:space="0"/>
              <w:right w:val="single" w:color="auto" w:sz="4" w:space="0"/>
            </w:tcBorders>
            <w:shd w:val="clear" w:color="auto" w:fill="auto"/>
            <w:vAlign w:val="center"/>
          </w:tcPr>
          <w:p w14:paraId="6F48E6B6">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25" w:type="dxa"/>
            <w:tcBorders>
              <w:top w:val="nil"/>
              <w:left w:val="nil"/>
              <w:bottom w:val="single" w:color="auto" w:sz="4" w:space="0"/>
              <w:right w:val="single" w:color="auto" w:sz="4" w:space="0"/>
            </w:tcBorders>
            <w:shd w:val="clear" w:color="auto" w:fill="auto"/>
            <w:vAlign w:val="center"/>
          </w:tcPr>
          <w:p w14:paraId="5AC7BD64">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57811895">
      <w:pPr>
        <w:jc w:val="center"/>
        <w:rPr>
          <w:rFonts w:ascii="宋体" w:hAnsi="宋体"/>
          <w:sz w:val="18"/>
          <w:szCs w:val="18"/>
        </w:rPr>
      </w:pPr>
    </w:p>
    <w:p w14:paraId="1FEA4C7A">
      <w:pPr>
        <w:jc w:val="center"/>
        <w:rPr>
          <w:rFonts w:ascii="宋体" w:hAnsi="宋体"/>
          <w:sz w:val="18"/>
          <w:szCs w:val="18"/>
        </w:rPr>
      </w:pPr>
      <w:r>
        <w:rPr>
          <w:rFonts w:ascii="宋体" w:hAnsi="宋体"/>
          <w:sz w:val="18"/>
          <w:szCs w:val="18"/>
        </w:rPr>
        <w:br w:type="page"/>
      </w:r>
    </w:p>
    <w:tbl>
      <w:tblPr>
        <w:tblStyle w:val="4"/>
        <w:tblW w:w="10620" w:type="dxa"/>
        <w:jc w:val="center"/>
        <w:tblLayout w:type="autofit"/>
        <w:tblCellMar>
          <w:top w:w="0" w:type="dxa"/>
          <w:left w:w="108" w:type="dxa"/>
          <w:bottom w:w="0" w:type="dxa"/>
          <w:right w:w="108" w:type="dxa"/>
        </w:tblCellMar>
      </w:tblPr>
      <w:tblGrid>
        <w:gridCol w:w="985"/>
        <w:gridCol w:w="1102"/>
        <w:gridCol w:w="1949"/>
        <w:gridCol w:w="1049"/>
        <w:gridCol w:w="1145"/>
        <w:gridCol w:w="830"/>
        <w:gridCol w:w="828"/>
        <w:gridCol w:w="1102"/>
        <w:gridCol w:w="1630"/>
      </w:tblGrid>
      <w:tr w14:paraId="4C69D727">
        <w:tblPrEx>
          <w:tblCellMar>
            <w:top w:w="0" w:type="dxa"/>
            <w:left w:w="108" w:type="dxa"/>
            <w:bottom w:w="0" w:type="dxa"/>
            <w:right w:w="108" w:type="dxa"/>
          </w:tblCellMar>
        </w:tblPrEx>
        <w:trPr>
          <w:trHeight w:val="420" w:hRule="atLeast"/>
          <w:jc w:val="center"/>
        </w:trPr>
        <w:tc>
          <w:tcPr>
            <w:tcW w:w="10620" w:type="dxa"/>
            <w:gridSpan w:val="9"/>
            <w:tcBorders>
              <w:top w:val="nil"/>
              <w:left w:val="nil"/>
              <w:bottom w:val="nil"/>
              <w:right w:val="nil"/>
            </w:tcBorders>
            <w:shd w:val="clear" w:color="auto" w:fill="auto"/>
            <w:vAlign w:val="center"/>
          </w:tcPr>
          <w:p w14:paraId="7A849C37">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118EE6B">
        <w:tblPrEx>
          <w:tblCellMar>
            <w:top w:w="0" w:type="dxa"/>
            <w:left w:w="108" w:type="dxa"/>
            <w:bottom w:w="0" w:type="dxa"/>
            <w:right w:w="108" w:type="dxa"/>
          </w:tblCellMar>
        </w:tblPrEx>
        <w:trPr>
          <w:trHeight w:val="300" w:hRule="atLeast"/>
          <w:jc w:val="center"/>
        </w:trPr>
        <w:tc>
          <w:tcPr>
            <w:tcW w:w="10620" w:type="dxa"/>
            <w:gridSpan w:val="9"/>
            <w:tcBorders>
              <w:top w:val="nil"/>
              <w:left w:val="nil"/>
              <w:bottom w:val="nil"/>
              <w:right w:val="nil"/>
            </w:tcBorders>
            <w:shd w:val="clear" w:color="auto" w:fill="auto"/>
            <w:vAlign w:val="center"/>
          </w:tcPr>
          <w:p w14:paraId="136FBFAC">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F80BBCD">
        <w:tblPrEx>
          <w:tblCellMar>
            <w:top w:w="0" w:type="dxa"/>
            <w:left w:w="108" w:type="dxa"/>
            <w:bottom w:w="0" w:type="dxa"/>
            <w:right w:w="108" w:type="dxa"/>
          </w:tblCellMar>
        </w:tblPrEx>
        <w:trPr>
          <w:trHeight w:val="490" w:hRule="atLeast"/>
          <w:jc w:val="center"/>
        </w:trPr>
        <w:tc>
          <w:tcPr>
            <w:tcW w:w="20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7F5CE7">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533" w:type="dxa"/>
            <w:gridSpan w:val="7"/>
            <w:tcBorders>
              <w:top w:val="single" w:color="auto" w:sz="4" w:space="0"/>
              <w:left w:val="nil"/>
              <w:bottom w:val="single" w:color="auto" w:sz="4" w:space="0"/>
              <w:right w:val="single" w:color="auto" w:sz="4" w:space="0"/>
            </w:tcBorders>
            <w:shd w:val="clear" w:color="auto" w:fill="auto"/>
            <w:vAlign w:val="center"/>
          </w:tcPr>
          <w:p w14:paraId="551C088C">
            <w:pPr>
              <w:widowControl/>
              <w:jc w:val="center"/>
              <w:rPr>
                <w:rFonts w:hint="eastAsia" w:ascii="宋体" w:hAnsi="宋体" w:cs="宋体"/>
                <w:kern w:val="0"/>
                <w:sz w:val="18"/>
                <w:szCs w:val="18"/>
              </w:rPr>
            </w:pPr>
            <w:r>
              <w:rPr>
                <w:rFonts w:hint="eastAsia" w:ascii="宋体" w:hAnsi="宋体" w:cs="宋体"/>
                <w:kern w:val="0"/>
                <w:sz w:val="18"/>
                <w:szCs w:val="18"/>
              </w:rPr>
              <w:t>托克逊县规划队</w:t>
            </w:r>
          </w:p>
        </w:tc>
      </w:tr>
      <w:tr w14:paraId="204361BC">
        <w:tblPrEx>
          <w:tblCellMar>
            <w:top w:w="0" w:type="dxa"/>
            <w:left w:w="108" w:type="dxa"/>
            <w:bottom w:w="0" w:type="dxa"/>
            <w:right w:w="108" w:type="dxa"/>
          </w:tblCellMar>
        </w:tblPrEx>
        <w:trPr>
          <w:trHeight w:val="490" w:hRule="atLeast"/>
          <w:jc w:val="center"/>
        </w:trPr>
        <w:tc>
          <w:tcPr>
            <w:tcW w:w="20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B1723F">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973" w:type="dxa"/>
            <w:gridSpan w:val="4"/>
            <w:tcBorders>
              <w:top w:val="single" w:color="auto" w:sz="4" w:space="0"/>
              <w:left w:val="nil"/>
              <w:bottom w:val="single" w:color="auto" w:sz="4" w:space="0"/>
              <w:right w:val="single" w:color="auto" w:sz="4" w:space="0"/>
            </w:tcBorders>
            <w:shd w:val="clear" w:color="auto" w:fill="auto"/>
            <w:vAlign w:val="center"/>
          </w:tcPr>
          <w:p w14:paraId="4A78E5BB">
            <w:pPr>
              <w:widowControl/>
              <w:jc w:val="center"/>
              <w:rPr>
                <w:rFonts w:hint="eastAsia" w:ascii="宋体" w:hAnsi="宋体" w:cs="宋体"/>
                <w:kern w:val="0"/>
                <w:sz w:val="18"/>
                <w:szCs w:val="18"/>
              </w:rPr>
            </w:pPr>
            <w:r>
              <w:rPr>
                <w:rFonts w:hint="eastAsia" w:ascii="宋体" w:hAnsi="宋体" w:cs="宋体"/>
                <w:kern w:val="0"/>
                <w:sz w:val="18"/>
                <w:szCs w:val="18"/>
              </w:rPr>
              <w:t>规划综合业务经费（单位实有资金）</w:t>
            </w:r>
          </w:p>
        </w:tc>
        <w:tc>
          <w:tcPr>
            <w:tcW w:w="1930" w:type="dxa"/>
            <w:gridSpan w:val="2"/>
            <w:tcBorders>
              <w:top w:val="single" w:color="auto" w:sz="4" w:space="0"/>
              <w:left w:val="nil"/>
              <w:bottom w:val="single" w:color="auto" w:sz="4" w:space="0"/>
              <w:right w:val="single" w:color="auto" w:sz="4" w:space="0"/>
            </w:tcBorders>
            <w:shd w:val="clear" w:color="auto" w:fill="auto"/>
            <w:vAlign w:val="center"/>
          </w:tcPr>
          <w:p w14:paraId="1B1200BE">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630" w:type="dxa"/>
            <w:tcBorders>
              <w:top w:val="nil"/>
              <w:left w:val="nil"/>
              <w:bottom w:val="single" w:color="auto" w:sz="4" w:space="0"/>
              <w:right w:val="single" w:color="auto" w:sz="4" w:space="0"/>
            </w:tcBorders>
            <w:shd w:val="clear" w:color="auto" w:fill="auto"/>
            <w:noWrap/>
            <w:vAlign w:val="center"/>
          </w:tcPr>
          <w:p w14:paraId="1CB32948">
            <w:pPr>
              <w:widowControl/>
              <w:jc w:val="center"/>
              <w:rPr>
                <w:rFonts w:hint="eastAsia" w:ascii="宋体" w:hAnsi="宋体" w:cs="宋体"/>
                <w:kern w:val="0"/>
                <w:sz w:val="18"/>
                <w:szCs w:val="18"/>
              </w:rPr>
            </w:pPr>
            <w:r>
              <w:rPr>
                <w:rFonts w:hint="eastAsia" w:ascii="宋体" w:hAnsi="宋体" w:cs="宋体"/>
                <w:kern w:val="0"/>
                <w:sz w:val="18"/>
                <w:szCs w:val="18"/>
              </w:rPr>
              <w:t>阿曼古丽·巴拉提</w:t>
            </w:r>
          </w:p>
        </w:tc>
      </w:tr>
      <w:tr w14:paraId="50DABD89">
        <w:tblPrEx>
          <w:tblCellMar>
            <w:top w:w="0" w:type="dxa"/>
            <w:left w:w="108" w:type="dxa"/>
            <w:bottom w:w="0" w:type="dxa"/>
            <w:right w:w="108" w:type="dxa"/>
          </w:tblCellMar>
        </w:tblPrEx>
        <w:trPr>
          <w:trHeight w:val="490" w:hRule="atLeast"/>
          <w:jc w:val="center"/>
        </w:trPr>
        <w:tc>
          <w:tcPr>
            <w:tcW w:w="20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093413">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49" w:type="dxa"/>
            <w:tcBorders>
              <w:top w:val="nil"/>
              <w:left w:val="nil"/>
              <w:bottom w:val="single" w:color="auto" w:sz="4" w:space="0"/>
              <w:right w:val="single" w:color="auto" w:sz="4" w:space="0"/>
            </w:tcBorders>
            <w:shd w:val="clear" w:color="auto" w:fill="auto"/>
            <w:vAlign w:val="center"/>
          </w:tcPr>
          <w:p w14:paraId="001FA163">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049" w:type="dxa"/>
            <w:tcBorders>
              <w:top w:val="nil"/>
              <w:left w:val="nil"/>
              <w:bottom w:val="single" w:color="auto" w:sz="4" w:space="0"/>
              <w:right w:val="single" w:color="auto" w:sz="4" w:space="0"/>
            </w:tcBorders>
            <w:shd w:val="clear" w:color="auto" w:fill="auto"/>
            <w:vAlign w:val="center"/>
          </w:tcPr>
          <w:p w14:paraId="587EF654">
            <w:pPr>
              <w:widowControl/>
              <w:jc w:val="center"/>
              <w:rPr>
                <w:rFonts w:hint="eastAsia" w:ascii="宋体" w:hAnsi="宋体" w:cs="宋体"/>
                <w:kern w:val="0"/>
                <w:sz w:val="18"/>
                <w:szCs w:val="18"/>
              </w:rPr>
            </w:pPr>
            <w:r>
              <w:rPr>
                <w:rFonts w:hint="eastAsia" w:ascii="宋体" w:hAnsi="宋体" w:cs="宋体"/>
                <w:kern w:val="0"/>
                <w:sz w:val="18"/>
                <w:szCs w:val="18"/>
              </w:rPr>
              <w:t>2.50</w:t>
            </w:r>
          </w:p>
        </w:tc>
        <w:tc>
          <w:tcPr>
            <w:tcW w:w="1145" w:type="dxa"/>
            <w:tcBorders>
              <w:top w:val="nil"/>
              <w:left w:val="nil"/>
              <w:bottom w:val="single" w:color="auto" w:sz="4" w:space="0"/>
              <w:right w:val="single" w:color="auto" w:sz="4" w:space="0"/>
            </w:tcBorders>
            <w:shd w:val="clear" w:color="auto" w:fill="auto"/>
            <w:vAlign w:val="center"/>
          </w:tcPr>
          <w:p w14:paraId="19BCEA88">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58" w:type="dxa"/>
            <w:gridSpan w:val="2"/>
            <w:tcBorders>
              <w:top w:val="single" w:color="auto" w:sz="4" w:space="0"/>
              <w:left w:val="nil"/>
              <w:bottom w:val="single" w:color="auto" w:sz="4" w:space="0"/>
              <w:right w:val="single" w:color="auto" w:sz="4" w:space="0"/>
            </w:tcBorders>
            <w:shd w:val="clear" w:color="auto" w:fill="auto"/>
            <w:vAlign w:val="center"/>
          </w:tcPr>
          <w:p w14:paraId="7F7E287D">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02" w:type="dxa"/>
            <w:tcBorders>
              <w:top w:val="nil"/>
              <w:left w:val="nil"/>
              <w:bottom w:val="single" w:color="auto" w:sz="4" w:space="0"/>
              <w:right w:val="single" w:color="auto" w:sz="4" w:space="0"/>
            </w:tcBorders>
            <w:shd w:val="clear" w:color="auto" w:fill="auto"/>
            <w:vAlign w:val="center"/>
          </w:tcPr>
          <w:p w14:paraId="25E42F62">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630" w:type="dxa"/>
            <w:tcBorders>
              <w:top w:val="nil"/>
              <w:left w:val="nil"/>
              <w:bottom w:val="single" w:color="auto" w:sz="4" w:space="0"/>
              <w:right w:val="single" w:color="auto" w:sz="4" w:space="0"/>
            </w:tcBorders>
            <w:shd w:val="clear" w:color="auto" w:fill="auto"/>
            <w:vAlign w:val="center"/>
          </w:tcPr>
          <w:p w14:paraId="3DFA92B3">
            <w:pPr>
              <w:widowControl/>
              <w:jc w:val="center"/>
              <w:rPr>
                <w:rFonts w:hint="eastAsia" w:ascii="宋体" w:hAnsi="宋体" w:cs="宋体"/>
                <w:kern w:val="0"/>
                <w:sz w:val="18"/>
                <w:szCs w:val="18"/>
              </w:rPr>
            </w:pPr>
            <w:r>
              <w:rPr>
                <w:rFonts w:hint="eastAsia" w:ascii="宋体" w:hAnsi="宋体" w:cs="宋体"/>
                <w:kern w:val="0"/>
                <w:sz w:val="18"/>
                <w:szCs w:val="18"/>
              </w:rPr>
              <w:t>2.50</w:t>
            </w:r>
          </w:p>
        </w:tc>
      </w:tr>
      <w:tr w14:paraId="0FD22023">
        <w:tblPrEx>
          <w:tblCellMar>
            <w:top w:w="0" w:type="dxa"/>
            <w:left w:w="108" w:type="dxa"/>
            <w:bottom w:w="0" w:type="dxa"/>
            <w:right w:w="108" w:type="dxa"/>
          </w:tblCellMar>
        </w:tblPrEx>
        <w:trPr>
          <w:trHeight w:val="1000" w:hRule="atLeast"/>
          <w:jc w:val="center"/>
        </w:trPr>
        <w:tc>
          <w:tcPr>
            <w:tcW w:w="20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A608CF">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533" w:type="dxa"/>
            <w:gridSpan w:val="7"/>
            <w:tcBorders>
              <w:top w:val="single" w:color="auto" w:sz="4" w:space="0"/>
              <w:left w:val="nil"/>
              <w:bottom w:val="single" w:color="auto" w:sz="4" w:space="0"/>
              <w:right w:val="single" w:color="000000" w:sz="4" w:space="0"/>
            </w:tcBorders>
            <w:shd w:val="clear" w:color="auto" w:fill="auto"/>
          </w:tcPr>
          <w:p w14:paraId="66ACD772">
            <w:pPr>
              <w:widowControl/>
              <w:jc w:val="left"/>
              <w:rPr>
                <w:rFonts w:hint="eastAsia" w:ascii="宋体" w:hAnsi="宋体" w:cs="宋体"/>
                <w:kern w:val="0"/>
                <w:sz w:val="18"/>
                <w:szCs w:val="18"/>
              </w:rPr>
            </w:pPr>
            <w:r>
              <w:rPr>
                <w:rFonts w:hint="eastAsia" w:ascii="宋体" w:hAnsi="宋体" w:cs="宋体"/>
                <w:kern w:val="0"/>
                <w:sz w:val="18"/>
                <w:szCs w:val="18"/>
              </w:rPr>
              <w:t>1、保障单位水电费、车辆燃料维修费以及日常办公支出，保障7名办公人员有序开展各项工作，保障3辆公务用车安全运行，提高单位社会服务能力，保障公共服务与社会责任的履行。</w:t>
            </w:r>
            <w:r>
              <w:rPr>
                <w:rFonts w:hint="eastAsia" w:ascii="宋体" w:hAnsi="宋体" w:cs="宋体"/>
                <w:kern w:val="0"/>
                <w:sz w:val="18"/>
                <w:szCs w:val="18"/>
              </w:rPr>
              <w:br w:type="textWrapping"/>
            </w:r>
            <w:r>
              <w:rPr>
                <w:rFonts w:hint="eastAsia" w:ascii="宋体" w:hAnsi="宋体" w:cs="宋体"/>
                <w:kern w:val="0"/>
                <w:sz w:val="18"/>
                <w:szCs w:val="18"/>
              </w:rPr>
              <w:t>2、全年开展3次工会活动，保障职工权益，增强单位内部的凝聚力和稳定性。</w:t>
            </w:r>
          </w:p>
        </w:tc>
      </w:tr>
      <w:tr w14:paraId="4614FB32">
        <w:tblPrEx>
          <w:tblCellMar>
            <w:top w:w="0" w:type="dxa"/>
            <w:left w:w="108" w:type="dxa"/>
            <w:bottom w:w="0" w:type="dxa"/>
            <w:right w:w="108" w:type="dxa"/>
          </w:tblCellMar>
        </w:tblPrEx>
        <w:trPr>
          <w:trHeight w:val="520" w:hRule="atLeast"/>
          <w:jc w:val="center"/>
        </w:trPr>
        <w:tc>
          <w:tcPr>
            <w:tcW w:w="985" w:type="dxa"/>
            <w:tcBorders>
              <w:top w:val="nil"/>
              <w:left w:val="single" w:color="auto" w:sz="4" w:space="0"/>
              <w:bottom w:val="single" w:color="auto" w:sz="4" w:space="0"/>
              <w:right w:val="single" w:color="auto" w:sz="4" w:space="0"/>
            </w:tcBorders>
            <w:shd w:val="clear" w:color="auto" w:fill="auto"/>
            <w:vAlign w:val="center"/>
          </w:tcPr>
          <w:p w14:paraId="0B278B87">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02" w:type="dxa"/>
            <w:tcBorders>
              <w:top w:val="nil"/>
              <w:left w:val="nil"/>
              <w:bottom w:val="single" w:color="auto" w:sz="4" w:space="0"/>
              <w:right w:val="single" w:color="auto" w:sz="4" w:space="0"/>
            </w:tcBorders>
            <w:shd w:val="clear" w:color="auto" w:fill="auto"/>
            <w:vAlign w:val="center"/>
          </w:tcPr>
          <w:p w14:paraId="07205EFD">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49" w:type="dxa"/>
            <w:tcBorders>
              <w:top w:val="nil"/>
              <w:left w:val="nil"/>
              <w:bottom w:val="single" w:color="auto" w:sz="4" w:space="0"/>
              <w:right w:val="single" w:color="auto" w:sz="4" w:space="0"/>
            </w:tcBorders>
            <w:shd w:val="clear" w:color="auto" w:fill="auto"/>
            <w:vAlign w:val="center"/>
          </w:tcPr>
          <w:p w14:paraId="7FE8B213">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49" w:type="dxa"/>
            <w:tcBorders>
              <w:top w:val="nil"/>
              <w:left w:val="nil"/>
              <w:bottom w:val="single" w:color="auto" w:sz="4" w:space="0"/>
              <w:right w:val="single" w:color="auto" w:sz="4" w:space="0"/>
            </w:tcBorders>
            <w:shd w:val="clear" w:color="auto" w:fill="auto"/>
            <w:vAlign w:val="center"/>
          </w:tcPr>
          <w:p w14:paraId="1D047C83">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45" w:type="dxa"/>
            <w:tcBorders>
              <w:top w:val="nil"/>
              <w:left w:val="nil"/>
              <w:bottom w:val="single" w:color="auto" w:sz="4" w:space="0"/>
              <w:right w:val="single" w:color="auto" w:sz="4" w:space="0"/>
            </w:tcBorders>
            <w:shd w:val="clear" w:color="auto" w:fill="auto"/>
            <w:vAlign w:val="center"/>
          </w:tcPr>
          <w:p w14:paraId="50297FEF">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30" w:type="dxa"/>
            <w:tcBorders>
              <w:top w:val="nil"/>
              <w:left w:val="nil"/>
              <w:bottom w:val="single" w:color="auto" w:sz="4" w:space="0"/>
              <w:right w:val="single" w:color="auto" w:sz="4" w:space="0"/>
            </w:tcBorders>
            <w:shd w:val="clear" w:color="auto" w:fill="auto"/>
            <w:vAlign w:val="center"/>
          </w:tcPr>
          <w:p w14:paraId="631DE590">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28" w:type="dxa"/>
            <w:tcBorders>
              <w:top w:val="nil"/>
              <w:left w:val="nil"/>
              <w:bottom w:val="single" w:color="auto" w:sz="4" w:space="0"/>
              <w:right w:val="single" w:color="auto" w:sz="4" w:space="0"/>
            </w:tcBorders>
            <w:shd w:val="clear" w:color="auto" w:fill="auto"/>
            <w:vAlign w:val="center"/>
          </w:tcPr>
          <w:p w14:paraId="0CFCBB2E">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02" w:type="dxa"/>
            <w:tcBorders>
              <w:top w:val="nil"/>
              <w:left w:val="nil"/>
              <w:bottom w:val="single" w:color="auto" w:sz="4" w:space="0"/>
              <w:right w:val="single" w:color="auto" w:sz="4" w:space="0"/>
            </w:tcBorders>
            <w:shd w:val="clear" w:color="auto" w:fill="auto"/>
            <w:vAlign w:val="center"/>
          </w:tcPr>
          <w:p w14:paraId="56A57C79">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630" w:type="dxa"/>
            <w:tcBorders>
              <w:top w:val="nil"/>
              <w:left w:val="nil"/>
              <w:bottom w:val="single" w:color="auto" w:sz="4" w:space="0"/>
              <w:right w:val="single" w:color="auto" w:sz="4" w:space="0"/>
            </w:tcBorders>
            <w:shd w:val="clear" w:color="auto" w:fill="auto"/>
            <w:vAlign w:val="center"/>
          </w:tcPr>
          <w:p w14:paraId="25A5009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02DD961">
        <w:tblPrEx>
          <w:tblCellMar>
            <w:top w:w="0" w:type="dxa"/>
            <w:left w:w="108" w:type="dxa"/>
            <w:bottom w:w="0" w:type="dxa"/>
            <w:right w:w="108" w:type="dxa"/>
          </w:tblCellMar>
        </w:tblPrEx>
        <w:trPr>
          <w:trHeight w:val="400" w:hRule="atLeast"/>
          <w:jc w:val="center"/>
        </w:trPr>
        <w:tc>
          <w:tcPr>
            <w:tcW w:w="985" w:type="dxa"/>
            <w:vMerge w:val="restart"/>
            <w:tcBorders>
              <w:top w:val="nil"/>
              <w:left w:val="single" w:color="auto" w:sz="4" w:space="0"/>
              <w:bottom w:val="single" w:color="auto" w:sz="4" w:space="0"/>
              <w:right w:val="single" w:color="auto" w:sz="4" w:space="0"/>
            </w:tcBorders>
            <w:shd w:val="clear" w:color="auto" w:fill="auto"/>
            <w:vAlign w:val="center"/>
          </w:tcPr>
          <w:p w14:paraId="2DF5928B">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4103AF1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49" w:type="dxa"/>
            <w:tcBorders>
              <w:top w:val="nil"/>
              <w:left w:val="nil"/>
              <w:bottom w:val="single" w:color="auto" w:sz="4" w:space="0"/>
              <w:right w:val="single" w:color="auto" w:sz="4" w:space="0"/>
            </w:tcBorders>
            <w:shd w:val="clear" w:color="auto" w:fill="auto"/>
            <w:vAlign w:val="center"/>
          </w:tcPr>
          <w:p w14:paraId="4561FCD2">
            <w:pPr>
              <w:widowControl/>
              <w:jc w:val="left"/>
              <w:rPr>
                <w:rFonts w:hint="eastAsia" w:ascii="宋体" w:hAnsi="宋体" w:cs="宋体"/>
                <w:kern w:val="0"/>
                <w:sz w:val="18"/>
                <w:szCs w:val="18"/>
              </w:rPr>
            </w:pPr>
            <w:r>
              <w:rPr>
                <w:rFonts w:hint="eastAsia" w:ascii="宋体" w:hAnsi="宋体" w:cs="宋体"/>
                <w:kern w:val="0"/>
                <w:sz w:val="18"/>
                <w:szCs w:val="18"/>
              </w:rPr>
              <w:t>保障公务用车数量</w:t>
            </w:r>
          </w:p>
        </w:tc>
        <w:tc>
          <w:tcPr>
            <w:tcW w:w="1049" w:type="dxa"/>
            <w:tcBorders>
              <w:top w:val="nil"/>
              <w:left w:val="nil"/>
              <w:bottom w:val="single" w:color="auto" w:sz="4" w:space="0"/>
              <w:right w:val="single" w:color="auto" w:sz="4" w:space="0"/>
            </w:tcBorders>
            <w:shd w:val="clear" w:color="auto" w:fill="auto"/>
            <w:vAlign w:val="center"/>
          </w:tcPr>
          <w:p w14:paraId="5B2CE5D8">
            <w:pPr>
              <w:widowControl/>
              <w:jc w:val="center"/>
              <w:rPr>
                <w:rFonts w:hint="eastAsia" w:ascii="宋体" w:hAnsi="宋体" w:cs="宋体"/>
                <w:kern w:val="0"/>
                <w:sz w:val="18"/>
                <w:szCs w:val="18"/>
              </w:rPr>
            </w:pPr>
            <w:r>
              <w:rPr>
                <w:rFonts w:hint="eastAsia" w:ascii="宋体" w:hAnsi="宋体" w:cs="宋体"/>
                <w:kern w:val="0"/>
                <w:sz w:val="18"/>
                <w:szCs w:val="18"/>
              </w:rPr>
              <w:t>=1辆</w:t>
            </w:r>
          </w:p>
        </w:tc>
        <w:tc>
          <w:tcPr>
            <w:tcW w:w="1145" w:type="dxa"/>
            <w:tcBorders>
              <w:top w:val="nil"/>
              <w:left w:val="nil"/>
              <w:bottom w:val="single" w:color="auto" w:sz="4" w:space="0"/>
              <w:right w:val="single" w:color="auto" w:sz="4" w:space="0"/>
            </w:tcBorders>
            <w:shd w:val="clear" w:color="auto" w:fill="auto"/>
            <w:vAlign w:val="center"/>
          </w:tcPr>
          <w:p w14:paraId="647A7C5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0" w:type="dxa"/>
            <w:tcBorders>
              <w:top w:val="nil"/>
              <w:left w:val="nil"/>
              <w:bottom w:val="single" w:color="auto" w:sz="4" w:space="0"/>
              <w:right w:val="single" w:color="auto" w:sz="4" w:space="0"/>
            </w:tcBorders>
            <w:shd w:val="clear" w:color="auto" w:fill="auto"/>
            <w:vAlign w:val="center"/>
          </w:tcPr>
          <w:p w14:paraId="4A00EC86">
            <w:pPr>
              <w:widowControl/>
              <w:jc w:val="center"/>
              <w:rPr>
                <w:rFonts w:hint="eastAsia" w:ascii="宋体" w:hAnsi="宋体" w:cs="宋体"/>
                <w:kern w:val="0"/>
                <w:sz w:val="18"/>
                <w:szCs w:val="18"/>
              </w:rPr>
            </w:pPr>
            <w:r>
              <w:rPr>
                <w:rFonts w:hint="eastAsia" w:ascii="宋体" w:hAnsi="宋体" w:cs="宋体"/>
                <w:kern w:val="0"/>
                <w:sz w:val="18"/>
                <w:szCs w:val="18"/>
              </w:rPr>
              <w:t>=1辆</w:t>
            </w:r>
          </w:p>
        </w:tc>
        <w:tc>
          <w:tcPr>
            <w:tcW w:w="828" w:type="dxa"/>
            <w:tcBorders>
              <w:top w:val="nil"/>
              <w:left w:val="nil"/>
              <w:bottom w:val="single" w:color="auto" w:sz="4" w:space="0"/>
              <w:right w:val="single" w:color="auto" w:sz="4" w:space="0"/>
            </w:tcBorders>
            <w:shd w:val="clear" w:color="auto" w:fill="auto"/>
            <w:vAlign w:val="center"/>
          </w:tcPr>
          <w:p w14:paraId="207E9F2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02" w:type="dxa"/>
            <w:tcBorders>
              <w:top w:val="nil"/>
              <w:left w:val="nil"/>
              <w:bottom w:val="single" w:color="auto" w:sz="4" w:space="0"/>
              <w:right w:val="single" w:color="auto" w:sz="4" w:space="0"/>
            </w:tcBorders>
            <w:shd w:val="clear" w:color="auto" w:fill="auto"/>
            <w:vAlign w:val="center"/>
          </w:tcPr>
          <w:p w14:paraId="34AB95A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30" w:type="dxa"/>
            <w:tcBorders>
              <w:top w:val="nil"/>
              <w:left w:val="nil"/>
              <w:bottom w:val="single" w:color="auto" w:sz="4" w:space="0"/>
              <w:right w:val="single" w:color="auto" w:sz="4" w:space="0"/>
            </w:tcBorders>
            <w:shd w:val="clear" w:color="auto" w:fill="auto"/>
            <w:vAlign w:val="center"/>
          </w:tcPr>
          <w:p w14:paraId="3598C0E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FF141A8">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39F92831">
            <w:pPr>
              <w:widowControl/>
              <w:jc w:val="left"/>
              <w:rPr>
                <w:rFonts w:ascii="宋体" w:hAnsi="宋体" w:cs="宋体"/>
                <w:kern w:val="0"/>
                <w:sz w:val="18"/>
                <w:szCs w:val="18"/>
              </w:rPr>
            </w:pPr>
          </w:p>
        </w:tc>
        <w:tc>
          <w:tcPr>
            <w:tcW w:w="1102" w:type="dxa"/>
            <w:vMerge w:val="continue"/>
            <w:tcBorders>
              <w:top w:val="nil"/>
              <w:left w:val="single" w:color="auto" w:sz="4" w:space="0"/>
              <w:bottom w:val="single" w:color="auto" w:sz="4" w:space="0"/>
              <w:right w:val="single" w:color="auto" w:sz="4" w:space="0"/>
            </w:tcBorders>
            <w:vAlign w:val="center"/>
          </w:tcPr>
          <w:p w14:paraId="2687C45B">
            <w:pPr>
              <w:widowControl/>
              <w:jc w:val="left"/>
              <w:rPr>
                <w:rFonts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4184A7C2">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049" w:type="dxa"/>
            <w:tcBorders>
              <w:top w:val="nil"/>
              <w:left w:val="nil"/>
              <w:bottom w:val="single" w:color="auto" w:sz="4" w:space="0"/>
              <w:right w:val="single" w:color="auto" w:sz="4" w:space="0"/>
            </w:tcBorders>
            <w:shd w:val="clear" w:color="auto" w:fill="auto"/>
            <w:vAlign w:val="center"/>
          </w:tcPr>
          <w:p w14:paraId="19248902">
            <w:pPr>
              <w:widowControl/>
              <w:jc w:val="center"/>
              <w:rPr>
                <w:rFonts w:hint="eastAsia" w:ascii="宋体" w:hAnsi="宋体" w:cs="宋体"/>
                <w:kern w:val="0"/>
                <w:sz w:val="18"/>
                <w:szCs w:val="18"/>
              </w:rPr>
            </w:pPr>
            <w:r>
              <w:rPr>
                <w:rFonts w:hint="eastAsia" w:ascii="宋体" w:hAnsi="宋体" w:cs="宋体"/>
                <w:kern w:val="0"/>
                <w:sz w:val="18"/>
                <w:szCs w:val="18"/>
              </w:rPr>
              <w:t>&gt;=7人</w:t>
            </w:r>
          </w:p>
        </w:tc>
        <w:tc>
          <w:tcPr>
            <w:tcW w:w="1145" w:type="dxa"/>
            <w:tcBorders>
              <w:top w:val="nil"/>
              <w:left w:val="nil"/>
              <w:bottom w:val="single" w:color="auto" w:sz="4" w:space="0"/>
              <w:right w:val="single" w:color="auto" w:sz="4" w:space="0"/>
            </w:tcBorders>
            <w:shd w:val="clear" w:color="auto" w:fill="auto"/>
            <w:vAlign w:val="center"/>
          </w:tcPr>
          <w:p w14:paraId="29A8C8C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0" w:type="dxa"/>
            <w:tcBorders>
              <w:top w:val="nil"/>
              <w:left w:val="nil"/>
              <w:bottom w:val="single" w:color="auto" w:sz="4" w:space="0"/>
              <w:right w:val="single" w:color="auto" w:sz="4" w:space="0"/>
            </w:tcBorders>
            <w:shd w:val="clear" w:color="auto" w:fill="auto"/>
            <w:vAlign w:val="center"/>
          </w:tcPr>
          <w:p w14:paraId="4B2C275B">
            <w:pPr>
              <w:widowControl/>
              <w:jc w:val="center"/>
              <w:rPr>
                <w:rFonts w:hint="eastAsia" w:ascii="宋体" w:hAnsi="宋体" w:cs="宋体"/>
                <w:kern w:val="0"/>
                <w:sz w:val="18"/>
                <w:szCs w:val="18"/>
              </w:rPr>
            </w:pPr>
            <w:r>
              <w:rPr>
                <w:rFonts w:hint="eastAsia" w:ascii="宋体" w:hAnsi="宋体" w:cs="宋体"/>
                <w:kern w:val="0"/>
                <w:sz w:val="18"/>
                <w:szCs w:val="18"/>
              </w:rPr>
              <w:t>&gt;=6人</w:t>
            </w:r>
          </w:p>
        </w:tc>
        <w:tc>
          <w:tcPr>
            <w:tcW w:w="828" w:type="dxa"/>
            <w:tcBorders>
              <w:top w:val="nil"/>
              <w:left w:val="nil"/>
              <w:bottom w:val="single" w:color="auto" w:sz="4" w:space="0"/>
              <w:right w:val="single" w:color="auto" w:sz="4" w:space="0"/>
            </w:tcBorders>
            <w:shd w:val="clear" w:color="auto" w:fill="auto"/>
            <w:vAlign w:val="center"/>
          </w:tcPr>
          <w:p w14:paraId="77EEA173">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02" w:type="dxa"/>
            <w:tcBorders>
              <w:top w:val="nil"/>
              <w:left w:val="nil"/>
              <w:bottom w:val="single" w:color="auto" w:sz="4" w:space="0"/>
              <w:right w:val="single" w:color="auto" w:sz="4" w:space="0"/>
            </w:tcBorders>
            <w:shd w:val="clear" w:color="auto" w:fill="auto"/>
            <w:vAlign w:val="center"/>
          </w:tcPr>
          <w:p w14:paraId="18B4BF5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30" w:type="dxa"/>
            <w:tcBorders>
              <w:top w:val="nil"/>
              <w:left w:val="nil"/>
              <w:bottom w:val="single" w:color="auto" w:sz="4" w:space="0"/>
              <w:right w:val="single" w:color="auto" w:sz="4" w:space="0"/>
            </w:tcBorders>
            <w:shd w:val="clear" w:color="auto" w:fill="auto"/>
            <w:vAlign w:val="center"/>
          </w:tcPr>
          <w:p w14:paraId="691D9BD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B44FB54">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557091BD">
            <w:pPr>
              <w:widowControl/>
              <w:jc w:val="left"/>
              <w:rPr>
                <w:rFonts w:ascii="宋体" w:hAnsi="宋体" w:cs="宋体"/>
                <w:kern w:val="0"/>
                <w:sz w:val="18"/>
                <w:szCs w:val="18"/>
              </w:rPr>
            </w:pPr>
          </w:p>
        </w:tc>
        <w:tc>
          <w:tcPr>
            <w:tcW w:w="1102" w:type="dxa"/>
            <w:vMerge w:val="continue"/>
            <w:tcBorders>
              <w:top w:val="nil"/>
              <w:left w:val="single" w:color="auto" w:sz="4" w:space="0"/>
              <w:bottom w:val="single" w:color="auto" w:sz="4" w:space="0"/>
              <w:right w:val="single" w:color="auto" w:sz="4" w:space="0"/>
            </w:tcBorders>
            <w:vAlign w:val="center"/>
          </w:tcPr>
          <w:p w14:paraId="5A93D2FB">
            <w:pPr>
              <w:widowControl/>
              <w:jc w:val="left"/>
              <w:rPr>
                <w:rFonts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7411C06C">
            <w:pPr>
              <w:widowControl/>
              <w:jc w:val="left"/>
              <w:rPr>
                <w:rFonts w:hint="eastAsia" w:ascii="宋体" w:hAnsi="宋体" w:cs="宋体"/>
                <w:kern w:val="0"/>
                <w:sz w:val="18"/>
                <w:szCs w:val="18"/>
              </w:rPr>
            </w:pPr>
            <w:r>
              <w:rPr>
                <w:rFonts w:hint="eastAsia" w:ascii="宋体" w:hAnsi="宋体" w:cs="宋体"/>
                <w:kern w:val="0"/>
                <w:sz w:val="18"/>
                <w:szCs w:val="18"/>
              </w:rPr>
              <w:t>工会活动次数</w:t>
            </w:r>
          </w:p>
        </w:tc>
        <w:tc>
          <w:tcPr>
            <w:tcW w:w="1049" w:type="dxa"/>
            <w:tcBorders>
              <w:top w:val="nil"/>
              <w:left w:val="nil"/>
              <w:bottom w:val="single" w:color="auto" w:sz="4" w:space="0"/>
              <w:right w:val="single" w:color="auto" w:sz="4" w:space="0"/>
            </w:tcBorders>
            <w:shd w:val="clear" w:color="auto" w:fill="auto"/>
            <w:vAlign w:val="center"/>
          </w:tcPr>
          <w:p w14:paraId="680FD5E2">
            <w:pPr>
              <w:widowControl/>
              <w:jc w:val="center"/>
              <w:rPr>
                <w:rFonts w:hint="eastAsia" w:ascii="宋体" w:hAnsi="宋体" w:cs="宋体"/>
                <w:kern w:val="0"/>
                <w:sz w:val="18"/>
                <w:szCs w:val="18"/>
              </w:rPr>
            </w:pPr>
            <w:r>
              <w:rPr>
                <w:rFonts w:hint="eastAsia" w:ascii="宋体" w:hAnsi="宋体" w:cs="宋体"/>
                <w:kern w:val="0"/>
                <w:sz w:val="18"/>
                <w:szCs w:val="18"/>
              </w:rPr>
              <w:t>&gt;=3次</w:t>
            </w:r>
          </w:p>
        </w:tc>
        <w:tc>
          <w:tcPr>
            <w:tcW w:w="1145" w:type="dxa"/>
            <w:tcBorders>
              <w:top w:val="nil"/>
              <w:left w:val="nil"/>
              <w:bottom w:val="single" w:color="auto" w:sz="4" w:space="0"/>
              <w:right w:val="single" w:color="auto" w:sz="4" w:space="0"/>
            </w:tcBorders>
            <w:shd w:val="clear" w:color="auto" w:fill="auto"/>
            <w:vAlign w:val="center"/>
          </w:tcPr>
          <w:p w14:paraId="428D399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0" w:type="dxa"/>
            <w:tcBorders>
              <w:top w:val="nil"/>
              <w:left w:val="nil"/>
              <w:bottom w:val="single" w:color="auto" w:sz="4" w:space="0"/>
              <w:right w:val="single" w:color="auto" w:sz="4" w:space="0"/>
            </w:tcBorders>
            <w:shd w:val="clear" w:color="auto" w:fill="auto"/>
            <w:vAlign w:val="center"/>
          </w:tcPr>
          <w:p w14:paraId="3EE7EED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62C2676C">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02" w:type="dxa"/>
            <w:tcBorders>
              <w:top w:val="nil"/>
              <w:left w:val="nil"/>
              <w:bottom w:val="single" w:color="auto" w:sz="4" w:space="0"/>
              <w:right w:val="single" w:color="auto" w:sz="4" w:space="0"/>
            </w:tcBorders>
            <w:shd w:val="clear" w:color="auto" w:fill="auto"/>
            <w:vAlign w:val="center"/>
          </w:tcPr>
          <w:p w14:paraId="570698B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30" w:type="dxa"/>
            <w:tcBorders>
              <w:top w:val="nil"/>
              <w:left w:val="nil"/>
              <w:bottom w:val="single" w:color="auto" w:sz="4" w:space="0"/>
              <w:right w:val="single" w:color="auto" w:sz="4" w:space="0"/>
            </w:tcBorders>
            <w:shd w:val="clear" w:color="auto" w:fill="auto"/>
            <w:vAlign w:val="center"/>
          </w:tcPr>
          <w:p w14:paraId="331D6F5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910AB65">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706A8B1F">
            <w:pPr>
              <w:widowControl/>
              <w:jc w:val="left"/>
              <w:rPr>
                <w:rFonts w:ascii="宋体" w:hAnsi="宋体" w:cs="宋体"/>
                <w:kern w:val="0"/>
                <w:sz w:val="18"/>
                <w:szCs w:val="18"/>
              </w:rPr>
            </w:pP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42681AA6">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49" w:type="dxa"/>
            <w:tcBorders>
              <w:top w:val="nil"/>
              <w:left w:val="nil"/>
              <w:bottom w:val="single" w:color="auto" w:sz="4" w:space="0"/>
              <w:right w:val="single" w:color="auto" w:sz="4" w:space="0"/>
            </w:tcBorders>
            <w:shd w:val="clear" w:color="auto" w:fill="auto"/>
            <w:vAlign w:val="center"/>
          </w:tcPr>
          <w:p w14:paraId="2ED32BD8">
            <w:pPr>
              <w:widowControl/>
              <w:jc w:val="left"/>
              <w:rPr>
                <w:rFonts w:hint="eastAsia" w:ascii="宋体" w:hAnsi="宋体" w:cs="宋体"/>
                <w:kern w:val="0"/>
                <w:sz w:val="18"/>
                <w:szCs w:val="18"/>
              </w:rPr>
            </w:pPr>
            <w:r>
              <w:rPr>
                <w:rFonts w:hint="eastAsia" w:ascii="宋体" w:hAnsi="宋体" w:cs="宋体"/>
                <w:kern w:val="0"/>
                <w:sz w:val="18"/>
                <w:szCs w:val="18"/>
              </w:rPr>
              <w:t>保障车辆规范使用率</w:t>
            </w:r>
          </w:p>
        </w:tc>
        <w:tc>
          <w:tcPr>
            <w:tcW w:w="1049" w:type="dxa"/>
            <w:tcBorders>
              <w:top w:val="nil"/>
              <w:left w:val="nil"/>
              <w:bottom w:val="single" w:color="auto" w:sz="4" w:space="0"/>
              <w:right w:val="single" w:color="auto" w:sz="4" w:space="0"/>
            </w:tcBorders>
            <w:shd w:val="clear" w:color="auto" w:fill="auto"/>
            <w:vAlign w:val="center"/>
          </w:tcPr>
          <w:p w14:paraId="7645D9A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45" w:type="dxa"/>
            <w:tcBorders>
              <w:top w:val="nil"/>
              <w:left w:val="nil"/>
              <w:bottom w:val="single" w:color="auto" w:sz="4" w:space="0"/>
              <w:right w:val="single" w:color="auto" w:sz="4" w:space="0"/>
            </w:tcBorders>
            <w:shd w:val="clear" w:color="auto" w:fill="auto"/>
            <w:vAlign w:val="center"/>
          </w:tcPr>
          <w:p w14:paraId="70BADF5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0" w:type="dxa"/>
            <w:tcBorders>
              <w:top w:val="nil"/>
              <w:left w:val="nil"/>
              <w:bottom w:val="single" w:color="auto" w:sz="4" w:space="0"/>
              <w:right w:val="single" w:color="auto" w:sz="4" w:space="0"/>
            </w:tcBorders>
            <w:shd w:val="clear" w:color="auto" w:fill="auto"/>
            <w:vAlign w:val="center"/>
          </w:tcPr>
          <w:p w14:paraId="4C17BF9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461DBE6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02" w:type="dxa"/>
            <w:tcBorders>
              <w:top w:val="nil"/>
              <w:left w:val="nil"/>
              <w:bottom w:val="single" w:color="auto" w:sz="4" w:space="0"/>
              <w:right w:val="single" w:color="auto" w:sz="4" w:space="0"/>
            </w:tcBorders>
            <w:shd w:val="clear" w:color="auto" w:fill="auto"/>
            <w:vAlign w:val="center"/>
          </w:tcPr>
          <w:p w14:paraId="7E1D3D6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30" w:type="dxa"/>
            <w:tcBorders>
              <w:top w:val="nil"/>
              <w:left w:val="nil"/>
              <w:bottom w:val="single" w:color="auto" w:sz="4" w:space="0"/>
              <w:right w:val="single" w:color="auto" w:sz="4" w:space="0"/>
            </w:tcBorders>
            <w:shd w:val="clear" w:color="auto" w:fill="auto"/>
            <w:vAlign w:val="center"/>
          </w:tcPr>
          <w:p w14:paraId="42C9215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4BBDF8C">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4F8C22A6">
            <w:pPr>
              <w:widowControl/>
              <w:jc w:val="left"/>
              <w:rPr>
                <w:rFonts w:ascii="宋体" w:hAnsi="宋体" w:cs="宋体"/>
                <w:kern w:val="0"/>
                <w:sz w:val="18"/>
                <w:szCs w:val="18"/>
              </w:rPr>
            </w:pPr>
          </w:p>
        </w:tc>
        <w:tc>
          <w:tcPr>
            <w:tcW w:w="1102" w:type="dxa"/>
            <w:vMerge w:val="continue"/>
            <w:tcBorders>
              <w:top w:val="nil"/>
              <w:left w:val="single" w:color="auto" w:sz="4" w:space="0"/>
              <w:bottom w:val="single" w:color="auto" w:sz="4" w:space="0"/>
              <w:right w:val="single" w:color="auto" w:sz="4" w:space="0"/>
            </w:tcBorders>
            <w:vAlign w:val="center"/>
          </w:tcPr>
          <w:p w14:paraId="4E1A15CB">
            <w:pPr>
              <w:widowControl/>
              <w:jc w:val="left"/>
              <w:rPr>
                <w:rFonts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59C2DE44">
            <w:pPr>
              <w:widowControl/>
              <w:jc w:val="left"/>
              <w:rPr>
                <w:rFonts w:hint="eastAsia" w:ascii="宋体" w:hAnsi="宋体" w:cs="宋体"/>
                <w:kern w:val="0"/>
                <w:sz w:val="18"/>
                <w:szCs w:val="18"/>
              </w:rPr>
            </w:pPr>
            <w:r>
              <w:rPr>
                <w:rFonts w:hint="eastAsia" w:ascii="宋体" w:hAnsi="宋体" w:cs="宋体"/>
                <w:kern w:val="0"/>
                <w:sz w:val="18"/>
                <w:szCs w:val="18"/>
              </w:rPr>
              <w:t>经费支出管理规范率</w:t>
            </w:r>
          </w:p>
        </w:tc>
        <w:tc>
          <w:tcPr>
            <w:tcW w:w="1049" w:type="dxa"/>
            <w:tcBorders>
              <w:top w:val="nil"/>
              <w:left w:val="nil"/>
              <w:bottom w:val="single" w:color="auto" w:sz="4" w:space="0"/>
              <w:right w:val="single" w:color="auto" w:sz="4" w:space="0"/>
            </w:tcBorders>
            <w:shd w:val="clear" w:color="auto" w:fill="auto"/>
            <w:vAlign w:val="center"/>
          </w:tcPr>
          <w:p w14:paraId="23D5C88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45" w:type="dxa"/>
            <w:tcBorders>
              <w:top w:val="nil"/>
              <w:left w:val="nil"/>
              <w:bottom w:val="single" w:color="auto" w:sz="4" w:space="0"/>
              <w:right w:val="single" w:color="auto" w:sz="4" w:space="0"/>
            </w:tcBorders>
            <w:shd w:val="clear" w:color="auto" w:fill="auto"/>
            <w:vAlign w:val="center"/>
          </w:tcPr>
          <w:p w14:paraId="5B7A6CC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0" w:type="dxa"/>
            <w:tcBorders>
              <w:top w:val="nil"/>
              <w:left w:val="nil"/>
              <w:bottom w:val="single" w:color="auto" w:sz="4" w:space="0"/>
              <w:right w:val="single" w:color="auto" w:sz="4" w:space="0"/>
            </w:tcBorders>
            <w:shd w:val="clear" w:color="auto" w:fill="auto"/>
            <w:vAlign w:val="center"/>
          </w:tcPr>
          <w:p w14:paraId="02AC260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213B873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02" w:type="dxa"/>
            <w:tcBorders>
              <w:top w:val="nil"/>
              <w:left w:val="nil"/>
              <w:bottom w:val="single" w:color="auto" w:sz="4" w:space="0"/>
              <w:right w:val="single" w:color="auto" w:sz="4" w:space="0"/>
            </w:tcBorders>
            <w:shd w:val="clear" w:color="auto" w:fill="auto"/>
            <w:vAlign w:val="center"/>
          </w:tcPr>
          <w:p w14:paraId="03BE934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30" w:type="dxa"/>
            <w:tcBorders>
              <w:top w:val="nil"/>
              <w:left w:val="nil"/>
              <w:bottom w:val="single" w:color="auto" w:sz="4" w:space="0"/>
              <w:right w:val="single" w:color="auto" w:sz="4" w:space="0"/>
            </w:tcBorders>
            <w:shd w:val="clear" w:color="auto" w:fill="auto"/>
            <w:vAlign w:val="center"/>
          </w:tcPr>
          <w:p w14:paraId="412432C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508CDFA">
        <w:tblPrEx>
          <w:tblCellMar>
            <w:top w:w="0" w:type="dxa"/>
            <w:left w:w="108" w:type="dxa"/>
            <w:bottom w:w="0" w:type="dxa"/>
            <w:right w:w="108" w:type="dxa"/>
          </w:tblCellMar>
        </w:tblPrEx>
        <w:trPr>
          <w:trHeight w:val="400" w:hRule="atLeast"/>
          <w:jc w:val="center"/>
        </w:trPr>
        <w:tc>
          <w:tcPr>
            <w:tcW w:w="985" w:type="dxa"/>
            <w:vMerge w:val="restart"/>
            <w:tcBorders>
              <w:top w:val="nil"/>
              <w:left w:val="single" w:color="auto" w:sz="4" w:space="0"/>
              <w:bottom w:val="single" w:color="auto" w:sz="4" w:space="0"/>
              <w:right w:val="single" w:color="auto" w:sz="4" w:space="0"/>
            </w:tcBorders>
            <w:shd w:val="clear" w:color="auto" w:fill="auto"/>
            <w:vAlign w:val="center"/>
          </w:tcPr>
          <w:p w14:paraId="567BB1A2">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625A816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49" w:type="dxa"/>
            <w:tcBorders>
              <w:top w:val="nil"/>
              <w:left w:val="nil"/>
              <w:bottom w:val="single" w:color="auto" w:sz="4" w:space="0"/>
              <w:right w:val="single" w:color="auto" w:sz="4" w:space="0"/>
            </w:tcBorders>
            <w:shd w:val="clear" w:color="auto" w:fill="auto"/>
            <w:vAlign w:val="center"/>
          </w:tcPr>
          <w:p w14:paraId="4522EEF6">
            <w:pPr>
              <w:widowControl/>
              <w:jc w:val="left"/>
              <w:rPr>
                <w:rFonts w:hint="eastAsia" w:ascii="宋体" w:hAnsi="宋体" w:cs="宋体"/>
                <w:kern w:val="0"/>
                <w:sz w:val="18"/>
                <w:szCs w:val="18"/>
              </w:rPr>
            </w:pPr>
            <w:r>
              <w:rPr>
                <w:rFonts w:hint="eastAsia" w:ascii="宋体" w:hAnsi="宋体" w:cs="宋体"/>
                <w:kern w:val="0"/>
                <w:sz w:val="18"/>
                <w:szCs w:val="18"/>
              </w:rPr>
              <w:t>工会经费人员福利支出</w:t>
            </w:r>
          </w:p>
        </w:tc>
        <w:tc>
          <w:tcPr>
            <w:tcW w:w="1049" w:type="dxa"/>
            <w:tcBorders>
              <w:top w:val="nil"/>
              <w:left w:val="nil"/>
              <w:bottom w:val="single" w:color="auto" w:sz="4" w:space="0"/>
              <w:right w:val="single" w:color="auto" w:sz="4" w:space="0"/>
            </w:tcBorders>
            <w:shd w:val="clear" w:color="auto" w:fill="auto"/>
            <w:vAlign w:val="center"/>
          </w:tcPr>
          <w:p w14:paraId="68362317">
            <w:pPr>
              <w:widowControl/>
              <w:jc w:val="center"/>
              <w:rPr>
                <w:rFonts w:hint="eastAsia" w:ascii="宋体" w:hAnsi="宋体" w:cs="宋体"/>
                <w:kern w:val="0"/>
                <w:sz w:val="18"/>
                <w:szCs w:val="18"/>
              </w:rPr>
            </w:pPr>
            <w:r>
              <w:rPr>
                <w:rFonts w:hint="eastAsia" w:ascii="宋体" w:hAnsi="宋体" w:cs="宋体"/>
                <w:kern w:val="0"/>
                <w:sz w:val="18"/>
                <w:szCs w:val="18"/>
              </w:rPr>
              <w:t>&lt;=1.5万元</w:t>
            </w:r>
          </w:p>
        </w:tc>
        <w:tc>
          <w:tcPr>
            <w:tcW w:w="1145" w:type="dxa"/>
            <w:tcBorders>
              <w:top w:val="nil"/>
              <w:left w:val="nil"/>
              <w:bottom w:val="single" w:color="auto" w:sz="4" w:space="0"/>
              <w:right w:val="single" w:color="auto" w:sz="4" w:space="0"/>
            </w:tcBorders>
            <w:shd w:val="clear" w:color="auto" w:fill="auto"/>
            <w:vAlign w:val="center"/>
          </w:tcPr>
          <w:p w14:paraId="7FED0D6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0" w:type="dxa"/>
            <w:tcBorders>
              <w:top w:val="nil"/>
              <w:left w:val="nil"/>
              <w:bottom w:val="single" w:color="auto" w:sz="4" w:space="0"/>
              <w:right w:val="single" w:color="auto" w:sz="4" w:space="0"/>
            </w:tcBorders>
            <w:shd w:val="clear" w:color="auto" w:fill="auto"/>
            <w:vAlign w:val="center"/>
          </w:tcPr>
          <w:p w14:paraId="4427553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33FE3A6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2" w:type="dxa"/>
            <w:tcBorders>
              <w:top w:val="nil"/>
              <w:left w:val="nil"/>
              <w:bottom w:val="single" w:color="auto" w:sz="4" w:space="0"/>
              <w:right w:val="single" w:color="auto" w:sz="4" w:space="0"/>
            </w:tcBorders>
            <w:shd w:val="clear" w:color="auto" w:fill="auto"/>
            <w:vAlign w:val="center"/>
          </w:tcPr>
          <w:p w14:paraId="3B13B6E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30" w:type="dxa"/>
            <w:tcBorders>
              <w:top w:val="nil"/>
              <w:left w:val="nil"/>
              <w:bottom w:val="single" w:color="auto" w:sz="4" w:space="0"/>
              <w:right w:val="single" w:color="auto" w:sz="4" w:space="0"/>
            </w:tcBorders>
            <w:shd w:val="clear" w:color="auto" w:fill="auto"/>
            <w:vAlign w:val="center"/>
          </w:tcPr>
          <w:p w14:paraId="7E5C467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067CD21">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2DD2BBE0">
            <w:pPr>
              <w:widowControl/>
              <w:jc w:val="left"/>
              <w:rPr>
                <w:rFonts w:ascii="宋体" w:hAnsi="宋体" w:cs="宋体"/>
                <w:kern w:val="0"/>
                <w:sz w:val="18"/>
                <w:szCs w:val="18"/>
              </w:rPr>
            </w:pPr>
          </w:p>
        </w:tc>
        <w:tc>
          <w:tcPr>
            <w:tcW w:w="1102" w:type="dxa"/>
            <w:vMerge w:val="continue"/>
            <w:tcBorders>
              <w:top w:val="nil"/>
              <w:left w:val="single" w:color="auto" w:sz="4" w:space="0"/>
              <w:bottom w:val="single" w:color="auto" w:sz="4" w:space="0"/>
              <w:right w:val="single" w:color="auto" w:sz="4" w:space="0"/>
            </w:tcBorders>
            <w:vAlign w:val="center"/>
          </w:tcPr>
          <w:p w14:paraId="087E41DE">
            <w:pPr>
              <w:widowControl/>
              <w:jc w:val="left"/>
              <w:rPr>
                <w:rFonts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6EB18BAE">
            <w:pPr>
              <w:widowControl/>
              <w:jc w:val="left"/>
              <w:rPr>
                <w:rFonts w:hint="eastAsia" w:ascii="宋体" w:hAnsi="宋体" w:cs="宋体"/>
                <w:kern w:val="0"/>
                <w:sz w:val="18"/>
                <w:szCs w:val="18"/>
              </w:rPr>
            </w:pPr>
            <w:r>
              <w:rPr>
                <w:rFonts w:hint="eastAsia" w:ascii="宋体" w:hAnsi="宋体" w:cs="宋体"/>
                <w:kern w:val="0"/>
                <w:sz w:val="18"/>
                <w:szCs w:val="18"/>
              </w:rPr>
              <w:t>日常办公运转支出</w:t>
            </w:r>
          </w:p>
        </w:tc>
        <w:tc>
          <w:tcPr>
            <w:tcW w:w="1049" w:type="dxa"/>
            <w:tcBorders>
              <w:top w:val="nil"/>
              <w:left w:val="nil"/>
              <w:bottom w:val="single" w:color="auto" w:sz="4" w:space="0"/>
              <w:right w:val="single" w:color="auto" w:sz="4" w:space="0"/>
            </w:tcBorders>
            <w:shd w:val="clear" w:color="auto" w:fill="auto"/>
            <w:vAlign w:val="center"/>
          </w:tcPr>
          <w:p w14:paraId="2C488E98">
            <w:pPr>
              <w:widowControl/>
              <w:jc w:val="center"/>
              <w:rPr>
                <w:rFonts w:hint="eastAsia" w:ascii="宋体" w:hAnsi="宋体" w:cs="宋体"/>
                <w:kern w:val="0"/>
                <w:sz w:val="18"/>
                <w:szCs w:val="18"/>
              </w:rPr>
            </w:pPr>
            <w:r>
              <w:rPr>
                <w:rFonts w:hint="eastAsia" w:ascii="宋体" w:hAnsi="宋体" w:cs="宋体"/>
                <w:kern w:val="0"/>
                <w:sz w:val="18"/>
                <w:szCs w:val="18"/>
              </w:rPr>
              <w:t>&lt;=1万元</w:t>
            </w:r>
          </w:p>
        </w:tc>
        <w:tc>
          <w:tcPr>
            <w:tcW w:w="1145" w:type="dxa"/>
            <w:tcBorders>
              <w:top w:val="nil"/>
              <w:left w:val="nil"/>
              <w:bottom w:val="single" w:color="auto" w:sz="4" w:space="0"/>
              <w:right w:val="single" w:color="auto" w:sz="4" w:space="0"/>
            </w:tcBorders>
            <w:shd w:val="clear" w:color="auto" w:fill="auto"/>
            <w:vAlign w:val="center"/>
          </w:tcPr>
          <w:p w14:paraId="769324C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0" w:type="dxa"/>
            <w:tcBorders>
              <w:top w:val="nil"/>
              <w:left w:val="nil"/>
              <w:bottom w:val="single" w:color="auto" w:sz="4" w:space="0"/>
              <w:right w:val="single" w:color="auto" w:sz="4" w:space="0"/>
            </w:tcBorders>
            <w:shd w:val="clear" w:color="auto" w:fill="auto"/>
            <w:vAlign w:val="center"/>
          </w:tcPr>
          <w:p w14:paraId="05F6ABA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6324ED7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2" w:type="dxa"/>
            <w:tcBorders>
              <w:top w:val="nil"/>
              <w:left w:val="nil"/>
              <w:bottom w:val="single" w:color="auto" w:sz="4" w:space="0"/>
              <w:right w:val="single" w:color="auto" w:sz="4" w:space="0"/>
            </w:tcBorders>
            <w:shd w:val="clear" w:color="auto" w:fill="auto"/>
            <w:vAlign w:val="center"/>
          </w:tcPr>
          <w:p w14:paraId="1AB7552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630" w:type="dxa"/>
            <w:tcBorders>
              <w:top w:val="nil"/>
              <w:left w:val="nil"/>
              <w:bottom w:val="single" w:color="auto" w:sz="4" w:space="0"/>
              <w:right w:val="single" w:color="auto" w:sz="4" w:space="0"/>
            </w:tcBorders>
            <w:shd w:val="clear" w:color="auto" w:fill="auto"/>
            <w:vAlign w:val="center"/>
          </w:tcPr>
          <w:p w14:paraId="064AD8B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F1F7316">
        <w:tblPrEx>
          <w:tblCellMar>
            <w:top w:w="0" w:type="dxa"/>
            <w:left w:w="108" w:type="dxa"/>
            <w:bottom w:w="0" w:type="dxa"/>
            <w:right w:w="108" w:type="dxa"/>
          </w:tblCellMar>
        </w:tblPrEx>
        <w:trPr>
          <w:trHeight w:val="400" w:hRule="atLeast"/>
          <w:jc w:val="center"/>
        </w:trPr>
        <w:tc>
          <w:tcPr>
            <w:tcW w:w="985" w:type="dxa"/>
            <w:vMerge w:val="restart"/>
            <w:tcBorders>
              <w:top w:val="nil"/>
              <w:left w:val="single" w:color="auto" w:sz="4" w:space="0"/>
              <w:bottom w:val="single" w:color="auto" w:sz="4" w:space="0"/>
              <w:right w:val="single" w:color="auto" w:sz="4" w:space="0"/>
            </w:tcBorders>
            <w:shd w:val="clear" w:color="auto" w:fill="auto"/>
            <w:vAlign w:val="center"/>
          </w:tcPr>
          <w:p w14:paraId="293521C3">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765D0736">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49" w:type="dxa"/>
            <w:tcBorders>
              <w:top w:val="nil"/>
              <w:left w:val="nil"/>
              <w:bottom w:val="single" w:color="auto" w:sz="4" w:space="0"/>
              <w:right w:val="single" w:color="auto" w:sz="4" w:space="0"/>
            </w:tcBorders>
            <w:shd w:val="clear" w:color="auto" w:fill="auto"/>
            <w:vAlign w:val="center"/>
          </w:tcPr>
          <w:p w14:paraId="69EA94E1">
            <w:pPr>
              <w:widowControl/>
              <w:jc w:val="left"/>
              <w:rPr>
                <w:rFonts w:hint="eastAsia" w:ascii="宋体" w:hAnsi="宋体" w:cs="宋体"/>
                <w:kern w:val="0"/>
                <w:sz w:val="18"/>
                <w:szCs w:val="18"/>
              </w:rPr>
            </w:pPr>
            <w:r>
              <w:rPr>
                <w:rFonts w:hint="eastAsia" w:ascii="宋体" w:hAnsi="宋体" w:cs="宋体"/>
                <w:kern w:val="0"/>
                <w:sz w:val="18"/>
                <w:szCs w:val="18"/>
              </w:rPr>
              <w:t>保障公共服务与社会责任履行</w:t>
            </w:r>
          </w:p>
        </w:tc>
        <w:tc>
          <w:tcPr>
            <w:tcW w:w="1049" w:type="dxa"/>
            <w:tcBorders>
              <w:top w:val="nil"/>
              <w:left w:val="nil"/>
              <w:bottom w:val="single" w:color="auto" w:sz="4" w:space="0"/>
              <w:right w:val="single" w:color="auto" w:sz="4" w:space="0"/>
            </w:tcBorders>
            <w:shd w:val="clear" w:color="auto" w:fill="auto"/>
            <w:vAlign w:val="center"/>
          </w:tcPr>
          <w:p w14:paraId="675E7C17">
            <w:pPr>
              <w:widowControl/>
              <w:jc w:val="center"/>
              <w:rPr>
                <w:rFonts w:hint="eastAsia" w:ascii="宋体" w:hAnsi="宋体" w:cs="宋体"/>
                <w:kern w:val="0"/>
                <w:sz w:val="18"/>
                <w:szCs w:val="18"/>
              </w:rPr>
            </w:pPr>
            <w:r>
              <w:rPr>
                <w:rFonts w:hint="eastAsia" w:ascii="宋体" w:hAnsi="宋体" w:cs="宋体"/>
                <w:kern w:val="0"/>
                <w:sz w:val="18"/>
                <w:szCs w:val="18"/>
              </w:rPr>
              <w:t>持续保障</w:t>
            </w:r>
          </w:p>
        </w:tc>
        <w:tc>
          <w:tcPr>
            <w:tcW w:w="1145" w:type="dxa"/>
            <w:tcBorders>
              <w:top w:val="nil"/>
              <w:left w:val="nil"/>
              <w:bottom w:val="single" w:color="auto" w:sz="4" w:space="0"/>
              <w:right w:val="single" w:color="auto" w:sz="4" w:space="0"/>
            </w:tcBorders>
            <w:shd w:val="clear" w:color="auto" w:fill="auto"/>
            <w:vAlign w:val="center"/>
          </w:tcPr>
          <w:p w14:paraId="2ECB5DF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0" w:type="dxa"/>
            <w:tcBorders>
              <w:top w:val="nil"/>
              <w:left w:val="nil"/>
              <w:bottom w:val="single" w:color="auto" w:sz="4" w:space="0"/>
              <w:right w:val="single" w:color="auto" w:sz="4" w:space="0"/>
            </w:tcBorders>
            <w:shd w:val="clear" w:color="auto" w:fill="auto"/>
            <w:vAlign w:val="center"/>
          </w:tcPr>
          <w:p w14:paraId="4AE09DE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26158FB7">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02" w:type="dxa"/>
            <w:tcBorders>
              <w:top w:val="nil"/>
              <w:left w:val="nil"/>
              <w:bottom w:val="single" w:color="auto" w:sz="4" w:space="0"/>
              <w:right w:val="single" w:color="auto" w:sz="4" w:space="0"/>
            </w:tcBorders>
            <w:shd w:val="clear" w:color="auto" w:fill="auto"/>
            <w:vAlign w:val="center"/>
          </w:tcPr>
          <w:p w14:paraId="2437243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630" w:type="dxa"/>
            <w:tcBorders>
              <w:top w:val="nil"/>
              <w:left w:val="nil"/>
              <w:bottom w:val="single" w:color="auto" w:sz="4" w:space="0"/>
              <w:right w:val="single" w:color="auto" w:sz="4" w:space="0"/>
            </w:tcBorders>
            <w:shd w:val="clear" w:color="auto" w:fill="auto"/>
            <w:vAlign w:val="center"/>
          </w:tcPr>
          <w:p w14:paraId="727434E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0C9E903">
        <w:tblPrEx>
          <w:tblCellMar>
            <w:top w:w="0" w:type="dxa"/>
            <w:left w:w="108" w:type="dxa"/>
            <w:bottom w:w="0" w:type="dxa"/>
            <w:right w:w="108" w:type="dxa"/>
          </w:tblCellMar>
        </w:tblPrEx>
        <w:trPr>
          <w:trHeight w:val="400" w:hRule="atLeast"/>
          <w:jc w:val="center"/>
        </w:trPr>
        <w:tc>
          <w:tcPr>
            <w:tcW w:w="985" w:type="dxa"/>
            <w:vMerge w:val="continue"/>
            <w:tcBorders>
              <w:top w:val="nil"/>
              <w:left w:val="single" w:color="auto" w:sz="4" w:space="0"/>
              <w:bottom w:val="single" w:color="auto" w:sz="4" w:space="0"/>
              <w:right w:val="single" w:color="auto" w:sz="4" w:space="0"/>
            </w:tcBorders>
            <w:vAlign w:val="center"/>
          </w:tcPr>
          <w:p w14:paraId="248F1119">
            <w:pPr>
              <w:widowControl/>
              <w:jc w:val="left"/>
              <w:rPr>
                <w:rFonts w:ascii="宋体" w:hAnsi="宋体" w:cs="宋体"/>
                <w:kern w:val="0"/>
                <w:sz w:val="18"/>
                <w:szCs w:val="18"/>
              </w:rPr>
            </w:pPr>
          </w:p>
        </w:tc>
        <w:tc>
          <w:tcPr>
            <w:tcW w:w="1102" w:type="dxa"/>
            <w:vMerge w:val="continue"/>
            <w:tcBorders>
              <w:top w:val="nil"/>
              <w:left w:val="single" w:color="auto" w:sz="4" w:space="0"/>
              <w:bottom w:val="single" w:color="auto" w:sz="4" w:space="0"/>
              <w:right w:val="single" w:color="auto" w:sz="4" w:space="0"/>
            </w:tcBorders>
            <w:vAlign w:val="center"/>
          </w:tcPr>
          <w:p w14:paraId="1F8FBA89">
            <w:pPr>
              <w:widowControl/>
              <w:jc w:val="left"/>
              <w:rPr>
                <w:rFonts w:ascii="宋体" w:hAnsi="宋体" w:cs="宋体"/>
                <w:kern w:val="0"/>
                <w:sz w:val="18"/>
                <w:szCs w:val="18"/>
              </w:rPr>
            </w:pPr>
          </w:p>
        </w:tc>
        <w:tc>
          <w:tcPr>
            <w:tcW w:w="1949" w:type="dxa"/>
            <w:tcBorders>
              <w:top w:val="nil"/>
              <w:left w:val="nil"/>
              <w:bottom w:val="single" w:color="auto" w:sz="4" w:space="0"/>
              <w:right w:val="single" w:color="auto" w:sz="4" w:space="0"/>
            </w:tcBorders>
            <w:shd w:val="clear" w:color="auto" w:fill="auto"/>
            <w:vAlign w:val="center"/>
          </w:tcPr>
          <w:p w14:paraId="67F3D410">
            <w:pPr>
              <w:widowControl/>
              <w:jc w:val="left"/>
              <w:rPr>
                <w:rFonts w:hint="eastAsia" w:ascii="宋体" w:hAnsi="宋体" w:cs="宋体"/>
                <w:kern w:val="0"/>
                <w:sz w:val="18"/>
                <w:szCs w:val="18"/>
              </w:rPr>
            </w:pPr>
            <w:r>
              <w:rPr>
                <w:rFonts w:hint="eastAsia" w:ascii="宋体" w:hAnsi="宋体" w:cs="宋体"/>
                <w:kern w:val="0"/>
                <w:sz w:val="18"/>
                <w:szCs w:val="18"/>
              </w:rPr>
              <w:t>保障职工权益，增强单位内部的凝聚力和稳定性</w:t>
            </w:r>
          </w:p>
        </w:tc>
        <w:tc>
          <w:tcPr>
            <w:tcW w:w="1049" w:type="dxa"/>
            <w:tcBorders>
              <w:top w:val="nil"/>
              <w:left w:val="nil"/>
              <w:bottom w:val="single" w:color="auto" w:sz="4" w:space="0"/>
              <w:right w:val="single" w:color="auto" w:sz="4" w:space="0"/>
            </w:tcBorders>
            <w:shd w:val="clear" w:color="auto" w:fill="auto"/>
            <w:vAlign w:val="center"/>
          </w:tcPr>
          <w:p w14:paraId="101B4FCB">
            <w:pPr>
              <w:widowControl/>
              <w:jc w:val="center"/>
              <w:rPr>
                <w:rFonts w:hint="eastAsia" w:ascii="宋体" w:hAnsi="宋体" w:cs="宋体"/>
                <w:kern w:val="0"/>
                <w:sz w:val="18"/>
                <w:szCs w:val="18"/>
              </w:rPr>
            </w:pPr>
            <w:r>
              <w:rPr>
                <w:rFonts w:hint="eastAsia" w:ascii="宋体" w:hAnsi="宋体" w:cs="宋体"/>
                <w:kern w:val="0"/>
                <w:sz w:val="18"/>
                <w:szCs w:val="18"/>
              </w:rPr>
              <w:t>作用突出</w:t>
            </w:r>
          </w:p>
        </w:tc>
        <w:tc>
          <w:tcPr>
            <w:tcW w:w="1145" w:type="dxa"/>
            <w:tcBorders>
              <w:top w:val="nil"/>
              <w:left w:val="nil"/>
              <w:bottom w:val="single" w:color="auto" w:sz="4" w:space="0"/>
              <w:right w:val="single" w:color="auto" w:sz="4" w:space="0"/>
            </w:tcBorders>
            <w:shd w:val="clear" w:color="auto" w:fill="auto"/>
            <w:vAlign w:val="center"/>
          </w:tcPr>
          <w:p w14:paraId="02D0DA6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30" w:type="dxa"/>
            <w:tcBorders>
              <w:top w:val="nil"/>
              <w:left w:val="nil"/>
              <w:bottom w:val="single" w:color="auto" w:sz="4" w:space="0"/>
              <w:right w:val="single" w:color="auto" w:sz="4" w:space="0"/>
            </w:tcBorders>
            <w:shd w:val="clear" w:color="auto" w:fill="auto"/>
            <w:vAlign w:val="center"/>
          </w:tcPr>
          <w:p w14:paraId="2156F84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207FC6B7">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02" w:type="dxa"/>
            <w:tcBorders>
              <w:top w:val="nil"/>
              <w:left w:val="nil"/>
              <w:bottom w:val="single" w:color="auto" w:sz="4" w:space="0"/>
              <w:right w:val="single" w:color="auto" w:sz="4" w:space="0"/>
            </w:tcBorders>
            <w:shd w:val="clear" w:color="auto" w:fill="auto"/>
            <w:vAlign w:val="center"/>
          </w:tcPr>
          <w:p w14:paraId="60F71BD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630" w:type="dxa"/>
            <w:tcBorders>
              <w:top w:val="nil"/>
              <w:left w:val="nil"/>
              <w:bottom w:val="single" w:color="auto" w:sz="4" w:space="0"/>
              <w:right w:val="single" w:color="auto" w:sz="4" w:space="0"/>
            </w:tcBorders>
            <w:shd w:val="clear" w:color="auto" w:fill="auto"/>
            <w:vAlign w:val="center"/>
          </w:tcPr>
          <w:p w14:paraId="02F309C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08697AD">
      <w:pPr>
        <w:jc w:val="center"/>
        <w:rPr>
          <w:rFonts w:ascii="宋体" w:hAnsi="宋体"/>
          <w:sz w:val="18"/>
          <w:szCs w:val="18"/>
        </w:rPr>
      </w:pPr>
    </w:p>
    <w:p w14:paraId="29DF5FDD">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4A821468">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7B55A3CF">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14:paraId="2C52B0DC">
      <w:pPr>
        <w:widowControl/>
        <w:spacing w:before="156" w:beforeLines="50" w:line="520" w:lineRule="exact"/>
        <w:jc w:val="center"/>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7B57BAC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FA5D38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47B12E3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7347197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09AA005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59DBF653">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6685BD7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33C387D4">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F3EAFEC">
      <w:pPr>
        <w:widowControl/>
        <w:spacing w:line="520" w:lineRule="exact"/>
        <w:jc w:val="left"/>
        <w:rPr>
          <w:rFonts w:ascii="仿宋_GB2312" w:hAnsi="宋体" w:eastAsia="仿宋_GB2312" w:cs="宋体"/>
          <w:kern w:val="0"/>
          <w:sz w:val="32"/>
          <w:szCs w:val="32"/>
        </w:rPr>
      </w:pPr>
    </w:p>
    <w:p w14:paraId="52EFDDC1">
      <w:pPr>
        <w:widowControl/>
        <w:spacing w:line="520" w:lineRule="exact"/>
        <w:jc w:val="left"/>
        <w:rPr>
          <w:rFonts w:ascii="仿宋_GB2312" w:hAnsi="宋体" w:eastAsia="仿宋_GB2312" w:cs="宋体"/>
          <w:kern w:val="0"/>
          <w:sz w:val="32"/>
          <w:szCs w:val="32"/>
        </w:rPr>
      </w:pPr>
    </w:p>
    <w:p w14:paraId="571B1A0A">
      <w:pPr>
        <w:widowControl/>
        <w:spacing w:line="520" w:lineRule="exact"/>
        <w:jc w:val="left"/>
        <w:rPr>
          <w:rFonts w:ascii="仿宋_GB2312" w:hAnsi="宋体" w:eastAsia="仿宋_GB2312" w:cs="宋体"/>
          <w:kern w:val="0"/>
          <w:sz w:val="32"/>
          <w:szCs w:val="32"/>
        </w:rPr>
      </w:pPr>
    </w:p>
    <w:p w14:paraId="45C2E52C">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托克逊县规划队</w:t>
      </w:r>
    </w:p>
    <w:p w14:paraId="60DEA645">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589D84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6F172">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F395331">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A8073">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EBEA619">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76CD3">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196C1C1">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109FE">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F792598">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2AC07">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439E441C">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2974F9"/>
    <w:rsid w:val="00297D75"/>
    <w:rsid w:val="00492011"/>
    <w:rsid w:val="004E6938"/>
    <w:rsid w:val="005D3C21"/>
    <w:rsid w:val="007832D0"/>
    <w:rsid w:val="00B65E20"/>
    <w:rsid w:val="00C12437"/>
    <w:rsid w:val="00D9404D"/>
    <w:rsid w:val="00F167D4"/>
    <w:rsid w:val="00F60ABA"/>
    <w:rsid w:val="17543653"/>
    <w:rsid w:val="1BF07F6B"/>
    <w:rsid w:val="26F20DC6"/>
    <w:rsid w:val="2BE834E7"/>
    <w:rsid w:val="3DDC7F8B"/>
    <w:rsid w:val="4F584A18"/>
    <w:rsid w:val="55C53AAF"/>
    <w:rsid w:val="5791405F"/>
    <w:rsid w:val="5F4A6372"/>
    <w:rsid w:val="64B146A6"/>
    <w:rsid w:val="779C1C44"/>
    <w:rsid w:val="7C0F10D5"/>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1335</Words>
  <Characters>1508</Characters>
  <Lines>100</Lines>
  <Paragraphs>28</Paragraphs>
  <TotalTime>2</TotalTime>
  <ScaleCrop>false</ScaleCrop>
  <LinksUpToDate>false</LinksUpToDate>
  <CharactersWithSpaces>1566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2025-11-24T04:09:29Z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B6FD9759F00443DDA9F979C09635B05D_13</vt:lpwstr>
  </property>
  <property fmtid="{D5CDD505-2E9C-101B-9397-08002B2CF9AE}" pid="4" name="KSOTemplateDocerSaveRecord">
    <vt:lpwstr>eyJoZGlkIjoiMTcwMGY5N2M4YzI3ODdkZTMzOGFhZTcwMTk4MTdlMjAiLCJ1c2VySWQiOiI0OTQ1NzM3OTEifQ==</vt:lpwstr>
  </property>
</Properties>
</file>